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F66BB" w14:textId="77777777" w:rsidR="003E6E8F" w:rsidRPr="00D80750" w:rsidRDefault="00483DF9" w:rsidP="002570C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5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8C512DE" w14:textId="42B18EE6" w:rsidR="00483DF9" w:rsidRPr="00D80750" w:rsidRDefault="00AD4927" w:rsidP="002570C3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D0C" w:rsidRPr="00D80750">
        <w:rPr>
          <w:rFonts w:ascii="Times New Roman" w:hAnsi="Times New Roman" w:cs="Times New Roman"/>
          <w:b/>
          <w:sz w:val="28"/>
          <w:szCs w:val="28"/>
        </w:rPr>
        <w:t>Нормативная база реализации ППССЗ</w:t>
      </w:r>
    </w:p>
    <w:p w14:paraId="0B7176BD" w14:textId="77777777" w:rsidR="00AA0D0C" w:rsidRPr="00D80750" w:rsidRDefault="00AA0D0C" w:rsidP="002570C3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50">
        <w:rPr>
          <w:rFonts w:ascii="Times New Roman" w:hAnsi="Times New Roman" w:cs="Times New Roman"/>
          <w:sz w:val="28"/>
          <w:szCs w:val="28"/>
        </w:rPr>
        <w:t>Настоящий учебный план программы подготовки специалистов среднего звена разработан на основе:</w:t>
      </w:r>
    </w:p>
    <w:p w14:paraId="1AE4EAF5" w14:textId="77777777" w:rsidR="0064634F" w:rsidRPr="00D80750" w:rsidRDefault="00AA0D0C" w:rsidP="002570C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750">
        <w:rPr>
          <w:rFonts w:ascii="Times New Roman" w:hAnsi="Times New Roman" w:cs="Times New Roman"/>
          <w:sz w:val="28"/>
          <w:szCs w:val="28"/>
        </w:rPr>
        <w:t>Федерального Закона от 29.12.2012 г. №273-ФЗ «Об образовании в Российской Федерации»;</w:t>
      </w:r>
    </w:p>
    <w:p w14:paraId="5B16789E" w14:textId="77777777" w:rsidR="0064634F" w:rsidRPr="00D80750" w:rsidRDefault="0064634F" w:rsidP="002570C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750">
        <w:rPr>
          <w:rFonts w:ascii="Times New Roman" w:hAnsi="Times New Roman" w:cs="Times New Roman"/>
          <w:sz w:val="28"/>
          <w:szCs w:val="28"/>
        </w:rPr>
        <w:t xml:space="preserve">ФГОС СПО по </w:t>
      </w:r>
      <w:r w:rsidR="003C70A7">
        <w:rPr>
          <w:rFonts w:ascii="Times New Roman" w:hAnsi="Times New Roman" w:cs="Times New Roman"/>
          <w:sz w:val="28"/>
          <w:szCs w:val="28"/>
        </w:rPr>
        <w:t>специальности 44.02.01 Дошкольное образование</w:t>
      </w:r>
      <w:r w:rsidRPr="00D80750">
        <w:rPr>
          <w:rFonts w:ascii="Times New Roman" w:hAnsi="Times New Roman" w:cs="Times New Roman"/>
          <w:sz w:val="28"/>
          <w:szCs w:val="28"/>
        </w:rPr>
        <w:t>, утверждённого приказом Минобрнауки России от 27.10.2014 г. №135</w:t>
      </w:r>
      <w:r w:rsidR="003C70A7">
        <w:rPr>
          <w:rFonts w:ascii="Times New Roman" w:hAnsi="Times New Roman" w:cs="Times New Roman"/>
          <w:sz w:val="28"/>
          <w:szCs w:val="28"/>
        </w:rPr>
        <w:t>1 (в редакции приказа Минобрнауки России от 25.03.2015г. №272)</w:t>
      </w:r>
      <w:r w:rsidRPr="00D80750">
        <w:rPr>
          <w:rFonts w:ascii="Times New Roman" w:hAnsi="Times New Roman" w:cs="Times New Roman"/>
          <w:sz w:val="28"/>
          <w:szCs w:val="28"/>
        </w:rPr>
        <w:t>, зарегистрированного в Минюсте РФ 24 ноября 2014 г., регистрационный №348</w:t>
      </w:r>
      <w:r w:rsidR="003C70A7">
        <w:rPr>
          <w:rFonts w:ascii="Times New Roman" w:hAnsi="Times New Roman" w:cs="Times New Roman"/>
          <w:sz w:val="28"/>
          <w:szCs w:val="28"/>
        </w:rPr>
        <w:t>98</w:t>
      </w:r>
      <w:r w:rsidR="00F2021A" w:rsidRPr="00D80750">
        <w:rPr>
          <w:rFonts w:ascii="Times New Roman" w:hAnsi="Times New Roman" w:cs="Times New Roman"/>
          <w:sz w:val="28"/>
          <w:szCs w:val="28"/>
        </w:rPr>
        <w:t>;</w:t>
      </w:r>
    </w:p>
    <w:p w14:paraId="081E2769" w14:textId="77777777" w:rsidR="00F2021A" w:rsidRPr="00D80750" w:rsidRDefault="0064634F" w:rsidP="002570C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750">
        <w:rPr>
          <w:rFonts w:ascii="Times New Roman" w:hAnsi="Times New Roman" w:cs="Times New Roman"/>
          <w:sz w:val="28"/>
          <w:szCs w:val="28"/>
        </w:rPr>
        <w:t>Приказа Минобрнауки России от 29.10.2013 г. №1199 «Об утверждении перечней профессий и специальностей среднего профессионального образования»;</w:t>
      </w:r>
    </w:p>
    <w:p w14:paraId="5680D7E6" w14:textId="77777777" w:rsidR="00BE3527" w:rsidRDefault="00AD4927" w:rsidP="00BE3527">
      <w:pPr>
        <w:pStyle w:val="30"/>
        <w:numPr>
          <w:ilvl w:val="0"/>
          <w:numId w:val="2"/>
        </w:numPr>
        <w:spacing w:after="248" w:line="360" w:lineRule="auto"/>
        <w:contextualSpacing/>
        <w:jc w:val="both"/>
        <w:rPr>
          <w:rFonts w:eastAsiaTheme="minorHAnsi"/>
          <w:b w:val="0"/>
          <w:bCs w:val="0"/>
        </w:rPr>
      </w:pPr>
      <w:r w:rsidRPr="00AD4927">
        <w:rPr>
          <w:rFonts w:eastAsiaTheme="minorHAnsi"/>
          <w:b w:val="0"/>
          <w:bCs w:val="0"/>
        </w:rPr>
        <w:t xml:space="preserve">Приказа Министерства науки и высшего образования Российской Федерации и Министерства просвещения Российской Федерации от 05.08.2020 г. №885/390 «О практической подготовке обучающихся»; </w:t>
      </w:r>
    </w:p>
    <w:p w14:paraId="798538E2" w14:textId="77777777" w:rsidR="00BE3527" w:rsidRDefault="00AD4927" w:rsidP="00BE3527">
      <w:pPr>
        <w:pStyle w:val="30"/>
        <w:numPr>
          <w:ilvl w:val="0"/>
          <w:numId w:val="2"/>
        </w:numPr>
        <w:spacing w:after="248" w:line="360" w:lineRule="auto"/>
        <w:contextualSpacing/>
        <w:jc w:val="both"/>
        <w:rPr>
          <w:rFonts w:eastAsiaTheme="minorHAnsi"/>
          <w:b w:val="0"/>
          <w:bCs w:val="0"/>
        </w:rPr>
      </w:pPr>
      <w:r w:rsidRPr="00BE3527">
        <w:rPr>
          <w:rFonts w:eastAsiaTheme="minorHAnsi"/>
          <w:b w:val="0"/>
          <w:bCs w:val="0"/>
        </w:rPr>
        <w:t>Приказа Минобрнауки России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</w:p>
    <w:p w14:paraId="4B432F17" w14:textId="77777777" w:rsidR="00BE3527" w:rsidRDefault="00AD4927" w:rsidP="00BE3527">
      <w:pPr>
        <w:pStyle w:val="30"/>
        <w:numPr>
          <w:ilvl w:val="0"/>
          <w:numId w:val="2"/>
        </w:numPr>
        <w:spacing w:after="248" w:line="360" w:lineRule="auto"/>
        <w:contextualSpacing/>
        <w:jc w:val="both"/>
        <w:rPr>
          <w:rFonts w:eastAsiaTheme="minorHAnsi"/>
          <w:b w:val="0"/>
          <w:bCs w:val="0"/>
        </w:rPr>
      </w:pPr>
      <w:r w:rsidRPr="00BE3527">
        <w:rPr>
          <w:rFonts w:eastAsiaTheme="minorHAnsi"/>
          <w:b w:val="0"/>
          <w:bCs w:val="0"/>
        </w:rPr>
        <w:t>Приказа Минобрнауки России от 16.08.2013 г. № 968 «Об утверждении Порядка проведения Государственной итоговой аттестации по образовательным программам СПО»;</w:t>
      </w:r>
    </w:p>
    <w:p w14:paraId="58A16E6E" w14:textId="77777777" w:rsidR="00BE3527" w:rsidRDefault="00AD4927" w:rsidP="00BE3527">
      <w:pPr>
        <w:pStyle w:val="30"/>
        <w:numPr>
          <w:ilvl w:val="0"/>
          <w:numId w:val="2"/>
        </w:numPr>
        <w:spacing w:after="248" w:line="360" w:lineRule="auto"/>
        <w:contextualSpacing/>
        <w:jc w:val="both"/>
        <w:rPr>
          <w:rFonts w:eastAsiaTheme="minorHAnsi"/>
          <w:b w:val="0"/>
          <w:bCs w:val="0"/>
        </w:rPr>
      </w:pPr>
      <w:r w:rsidRPr="00BE3527">
        <w:rPr>
          <w:rFonts w:eastAsiaTheme="minorHAnsi"/>
          <w:b w:val="0"/>
          <w:bCs w:val="0"/>
        </w:rPr>
        <w:t>Приказа от 17 мая 2012 г. № 413 Об утверждении Федерального государственного образовательного стандарта среднего общего образования;</w:t>
      </w:r>
    </w:p>
    <w:p w14:paraId="05400381" w14:textId="2679EA2C" w:rsidR="00AD4927" w:rsidRPr="00BE3527" w:rsidRDefault="00AD4927" w:rsidP="00BE3527">
      <w:pPr>
        <w:pStyle w:val="30"/>
        <w:numPr>
          <w:ilvl w:val="0"/>
          <w:numId w:val="2"/>
        </w:numPr>
        <w:spacing w:after="248" w:line="360" w:lineRule="auto"/>
        <w:contextualSpacing/>
        <w:jc w:val="both"/>
        <w:rPr>
          <w:rFonts w:eastAsiaTheme="minorHAnsi"/>
          <w:b w:val="0"/>
          <w:bCs w:val="0"/>
        </w:rPr>
      </w:pPr>
      <w:r w:rsidRPr="00BE3527">
        <w:rPr>
          <w:rFonts w:eastAsiaTheme="minorHAnsi"/>
          <w:b w:val="0"/>
          <w:bCs w:val="0"/>
        </w:rPr>
        <w:t xml:space="preserve">Устава </w:t>
      </w:r>
      <w:r w:rsidR="00914B4B">
        <w:rPr>
          <w:rFonts w:eastAsiaTheme="minorHAnsi"/>
          <w:b w:val="0"/>
          <w:bCs w:val="0"/>
        </w:rPr>
        <w:t>образовательной организации</w:t>
      </w:r>
      <w:r w:rsidRPr="00BE3527">
        <w:rPr>
          <w:rFonts w:eastAsiaTheme="minorHAnsi"/>
          <w:b w:val="0"/>
          <w:bCs w:val="0"/>
        </w:rPr>
        <w:t>.</w:t>
      </w:r>
    </w:p>
    <w:p w14:paraId="293C10E7" w14:textId="77777777" w:rsidR="00E17441" w:rsidRPr="00D80750" w:rsidRDefault="00721A16" w:rsidP="002570C3">
      <w:pPr>
        <w:pStyle w:val="30"/>
        <w:shd w:val="clear" w:color="auto" w:fill="auto"/>
        <w:spacing w:after="248" w:line="360" w:lineRule="auto"/>
        <w:ind w:firstLine="708"/>
        <w:contextualSpacing/>
        <w:jc w:val="both"/>
        <w:rPr>
          <w:b w:val="0"/>
        </w:rPr>
      </w:pPr>
      <w:r w:rsidRPr="00D80750">
        <w:rPr>
          <w:b w:val="0"/>
        </w:rPr>
        <w:lastRenderedPageBreak/>
        <w:t>Учебный план регламентирует порядок реализации ППССЗ с освоением</w:t>
      </w:r>
      <w:r w:rsidR="00E17441" w:rsidRPr="00D80750">
        <w:rPr>
          <w:b w:val="0"/>
        </w:rPr>
        <w:t xml:space="preserve"> общих компетенций, включающими в себя способность:</w:t>
      </w:r>
    </w:p>
    <w:p w14:paraId="006123A5" w14:textId="77777777" w:rsidR="003C70A7" w:rsidRPr="009011A4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9011A4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29A12D7C" w14:textId="77777777" w:rsidR="003C70A7" w:rsidRPr="009011A4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9011A4">
        <w:rPr>
          <w:rFonts w:ascii="Times New Roman" w:hAnsi="Times New Roman"/>
          <w:sz w:val="28"/>
          <w:szCs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14:paraId="275ABEE6" w14:textId="77777777" w:rsidR="003C70A7" w:rsidRPr="009011A4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9011A4">
        <w:rPr>
          <w:rFonts w:ascii="Times New Roman" w:hAnsi="Times New Roman"/>
          <w:sz w:val="28"/>
          <w:szCs w:val="28"/>
        </w:rPr>
        <w:t>ОК 3. Оценивать риски и принимать решения в нестандартных ситуациях.</w:t>
      </w:r>
    </w:p>
    <w:p w14:paraId="5F5A3F0A" w14:textId="77777777" w:rsidR="003C70A7" w:rsidRPr="009011A4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9011A4">
        <w:rPr>
          <w:rFonts w:ascii="Times New Roman" w:hAnsi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24315965" w14:textId="77777777" w:rsidR="003C70A7" w:rsidRPr="009011A4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9011A4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14:paraId="143F4DB6" w14:textId="77777777" w:rsidR="003C70A7" w:rsidRPr="009011A4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9011A4">
        <w:rPr>
          <w:rFonts w:ascii="Times New Roman" w:hAnsi="Times New Roman"/>
          <w:sz w:val="28"/>
          <w:szCs w:val="28"/>
        </w:rPr>
        <w:t>ОК 6. Работать в коллективе и команде, взаимодействовать с руководством, коллегами и социальными партнерами.</w:t>
      </w:r>
    </w:p>
    <w:p w14:paraId="5B9506AC" w14:textId="77777777" w:rsidR="003C70A7" w:rsidRPr="009011A4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9011A4">
        <w:rPr>
          <w:rFonts w:ascii="Times New Roman" w:hAnsi="Times New Roman"/>
          <w:sz w:val="28"/>
          <w:szCs w:val="28"/>
        </w:rPr>
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14:paraId="7F2DE03A" w14:textId="77777777" w:rsidR="003C70A7" w:rsidRPr="009011A4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9011A4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1E0018EB" w14:textId="77777777" w:rsidR="003C70A7" w:rsidRPr="009011A4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9011A4">
        <w:rPr>
          <w:rFonts w:ascii="Times New Roman" w:hAnsi="Times New Roman"/>
          <w:sz w:val="28"/>
          <w:szCs w:val="28"/>
        </w:rPr>
        <w:t>ОК 9. Осуществлять профессиональную деятельность в условиях обновления ее целей, содержания, смены технологий.</w:t>
      </w:r>
    </w:p>
    <w:p w14:paraId="04C8AEFD" w14:textId="77777777" w:rsidR="003C70A7" w:rsidRPr="009011A4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9011A4">
        <w:rPr>
          <w:rFonts w:ascii="Times New Roman" w:hAnsi="Times New Roman"/>
          <w:sz w:val="28"/>
          <w:szCs w:val="28"/>
        </w:rPr>
        <w:lastRenderedPageBreak/>
        <w:t>ОК 10. Осуществлять профилактику травматизма, обеспечивать охрану жизни и здоровья детей.</w:t>
      </w:r>
    </w:p>
    <w:p w14:paraId="21EDDB8E" w14:textId="77777777" w:rsidR="003C70A7" w:rsidRPr="009011A4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9011A4">
        <w:rPr>
          <w:rFonts w:ascii="Times New Roman" w:hAnsi="Times New Roman"/>
          <w:sz w:val="28"/>
          <w:szCs w:val="28"/>
        </w:rPr>
        <w:t>ОК 11. Строить профессиональную деятельность с соблюдением регулирующих ее правовых норм.</w:t>
      </w:r>
    </w:p>
    <w:p w14:paraId="3D0CA08A" w14:textId="77777777" w:rsidR="003C70A7" w:rsidRPr="00D80750" w:rsidRDefault="003C70A7" w:rsidP="003C70A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50">
        <w:rPr>
          <w:rFonts w:ascii="Times New Roman" w:hAnsi="Times New Roman" w:cs="Times New Roman"/>
          <w:sz w:val="28"/>
          <w:szCs w:val="28"/>
        </w:rPr>
        <w:t>Учебный план регламентирует порядок реализации ППССЗ с освоением профессиональных компетенций, соответствующими видам деятельности:</w:t>
      </w:r>
    </w:p>
    <w:p w14:paraId="2877B2B0" w14:textId="77777777" w:rsidR="003C70A7" w:rsidRPr="003C70A7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C70A7">
        <w:rPr>
          <w:rFonts w:ascii="Times New Roman" w:hAnsi="Times New Roman"/>
          <w:i/>
          <w:sz w:val="28"/>
          <w:szCs w:val="28"/>
        </w:rPr>
        <w:t>1. Организация мероприятий, направленных на укрепление здоровья ребенка и его физическое развитие.</w:t>
      </w:r>
    </w:p>
    <w:p w14:paraId="130EDAA3" w14:textId="77777777" w:rsidR="003C70A7" w:rsidRPr="009011A4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9011A4">
        <w:rPr>
          <w:rFonts w:ascii="Times New Roman" w:hAnsi="Times New Roman"/>
          <w:sz w:val="28"/>
          <w:szCs w:val="28"/>
        </w:rPr>
        <w:t>ПК 1.1. Планировать мероприятия, направленные на укрепление здоровья ребенка и его физическое развитие.</w:t>
      </w:r>
    </w:p>
    <w:p w14:paraId="3BE66ABE" w14:textId="77777777" w:rsidR="003C70A7" w:rsidRPr="009011A4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9011A4">
        <w:rPr>
          <w:rFonts w:ascii="Times New Roman" w:hAnsi="Times New Roman"/>
          <w:sz w:val="28"/>
          <w:szCs w:val="28"/>
        </w:rPr>
        <w:t>ПК 1.2. Проводить режимные моменты в соответствии с возрастом.</w:t>
      </w:r>
    </w:p>
    <w:p w14:paraId="1199D876" w14:textId="77777777" w:rsidR="003C70A7" w:rsidRPr="009011A4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9011A4">
        <w:rPr>
          <w:rFonts w:ascii="Times New Roman" w:hAnsi="Times New Roman"/>
          <w:sz w:val="28"/>
          <w:szCs w:val="28"/>
        </w:rPr>
        <w:t>ПК 1.3. Проводить мероприятия по физическому воспитанию в процессе выполнения двигательного режима.</w:t>
      </w:r>
    </w:p>
    <w:p w14:paraId="5611EDC0" w14:textId="77777777" w:rsidR="003C70A7" w:rsidRPr="009011A4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9011A4">
        <w:rPr>
          <w:rFonts w:ascii="Times New Roman" w:hAnsi="Times New Roman"/>
          <w:sz w:val="28"/>
          <w:szCs w:val="28"/>
        </w:rPr>
        <w:t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14:paraId="08DAB226" w14:textId="77777777" w:rsidR="003C70A7" w:rsidRPr="003C70A7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C70A7">
        <w:rPr>
          <w:rFonts w:ascii="Times New Roman" w:hAnsi="Times New Roman"/>
          <w:i/>
          <w:sz w:val="28"/>
          <w:szCs w:val="28"/>
        </w:rPr>
        <w:t>2. Организация различных видов деятельности и общения детей.</w:t>
      </w:r>
    </w:p>
    <w:p w14:paraId="48F115A6" w14:textId="77777777" w:rsidR="003C70A7" w:rsidRPr="009011A4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9011A4">
        <w:rPr>
          <w:rFonts w:ascii="Times New Roman" w:hAnsi="Times New Roman"/>
          <w:sz w:val="28"/>
          <w:szCs w:val="28"/>
        </w:rPr>
        <w:t>ПК 2.1. Планировать различные виды деятельности и общения детей в течение дня.</w:t>
      </w:r>
    </w:p>
    <w:p w14:paraId="63D863D5" w14:textId="77777777" w:rsidR="003C70A7" w:rsidRPr="009011A4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9011A4">
        <w:rPr>
          <w:rFonts w:ascii="Times New Roman" w:hAnsi="Times New Roman"/>
          <w:sz w:val="28"/>
          <w:szCs w:val="28"/>
        </w:rPr>
        <w:t>ПК 2.2. Организовывать различные игры с детьми раннего и дошкольного возраста.</w:t>
      </w:r>
    </w:p>
    <w:p w14:paraId="7F7ADD1C" w14:textId="77777777" w:rsidR="003C70A7" w:rsidRPr="009011A4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9011A4">
        <w:rPr>
          <w:rFonts w:ascii="Times New Roman" w:hAnsi="Times New Roman"/>
          <w:sz w:val="28"/>
          <w:szCs w:val="28"/>
        </w:rPr>
        <w:t>ПК 2.3. Организовывать посильный труд и самообслуживание.</w:t>
      </w:r>
    </w:p>
    <w:p w14:paraId="2781693E" w14:textId="77777777" w:rsidR="003C70A7" w:rsidRPr="009011A4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9011A4">
        <w:rPr>
          <w:rFonts w:ascii="Times New Roman" w:hAnsi="Times New Roman"/>
          <w:sz w:val="28"/>
          <w:szCs w:val="28"/>
        </w:rPr>
        <w:t>ПК 2.4. Организовывать общение детей.</w:t>
      </w:r>
    </w:p>
    <w:p w14:paraId="2AAF42EC" w14:textId="77777777" w:rsidR="003C70A7" w:rsidRPr="009011A4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9011A4">
        <w:rPr>
          <w:rFonts w:ascii="Times New Roman" w:hAnsi="Times New Roman"/>
          <w:sz w:val="28"/>
          <w:szCs w:val="28"/>
        </w:rPr>
        <w:t>ПК 2.5. Организовывать продуктивную деятельность дошкольников (рисование, лепка, аппликация, конструирование).</w:t>
      </w:r>
    </w:p>
    <w:p w14:paraId="20A71195" w14:textId="77777777" w:rsidR="003C70A7" w:rsidRPr="009011A4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9011A4">
        <w:rPr>
          <w:rFonts w:ascii="Times New Roman" w:hAnsi="Times New Roman"/>
          <w:sz w:val="28"/>
          <w:szCs w:val="28"/>
        </w:rPr>
        <w:lastRenderedPageBreak/>
        <w:t>ПК 2.6. Организовывать и проводить праздники и развлечения для детей раннего и дошкольного возраста.</w:t>
      </w:r>
    </w:p>
    <w:p w14:paraId="445A3D4C" w14:textId="77777777" w:rsidR="003C70A7" w:rsidRPr="009011A4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9011A4">
        <w:rPr>
          <w:rFonts w:ascii="Times New Roman" w:hAnsi="Times New Roman"/>
          <w:sz w:val="28"/>
          <w:szCs w:val="28"/>
        </w:rPr>
        <w:t>ПК 2.7. Анализировать процесс и результаты организации различных видов деятельности и общения детей.</w:t>
      </w:r>
    </w:p>
    <w:p w14:paraId="54EE60FA" w14:textId="77777777" w:rsidR="003C70A7" w:rsidRPr="003C70A7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C70A7">
        <w:rPr>
          <w:rFonts w:ascii="Times New Roman" w:hAnsi="Times New Roman"/>
          <w:i/>
          <w:sz w:val="28"/>
          <w:szCs w:val="28"/>
        </w:rPr>
        <w:t>3. Организация занятий по основным общеобразовательным программам дошкольного образования.</w:t>
      </w:r>
    </w:p>
    <w:p w14:paraId="580B44E4" w14:textId="77777777" w:rsidR="003C70A7" w:rsidRPr="009011A4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9011A4">
        <w:rPr>
          <w:rFonts w:ascii="Times New Roman" w:hAnsi="Times New Roman"/>
          <w:sz w:val="28"/>
          <w:szCs w:val="28"/>
        </w:rPr>
        <w:t>ПК 3.1. Определять цели и задачи, планировать занятия с детьми дошкольного возраста.</w:t>
      </w:r>
    </w:p>
    <w:p w14:paraId="435EB226" w14:textId="77777777" w:rsidR="003C70A7" w:rsidRPr="009011A4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9011A4">
        <w:rPr>
          <w:rFonts w:ascii="Times New Roman" w:hAnsi="Times New Roman"/>
          <w:sz w:val="28"/>
          <w:szCs w:val="28"/>
        </w:rPr>
        <w:t>ПК 3.2. Проводить занятия с детьми дошкольного возраста.</w:t>
      </w:r>
    </w:p>
    <w:p w14:paraId="22E5350C" w14:textId="77777777" w:rsidR="003C70A7" w:rsidRPr="009011A4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9011A4">
        <w:rPr>
          <w:rFonts w:ascii="Times New Roman" w:hAnsi="Times New Roman"/>
          <w:sz w:val="28"/>
          <w:szCs w:val="28"/>
        </w:rPr>
        <w:t>ПК 3.3. Осуществлять педагогический контроль, оценивать процесс и результаты обучения дошкольников.</w:t>
      </w:r>
    </w:p>
    <w:p w14:paraId="4E30CDA6" w14:textId="77777777" w:rsidR="003C70A7" w:rsidRPr="009011A4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9011A4">
        <w:rPr>
          <w:rFonts w:ascii="Times New Roman" w:hAnsi="Times New Roman"/>
          <w:sz w:val="28"/>
          <w:szCs w:val="28"/>
        </w:rPr>
        <w:t>ПК 3.4. Анализировать занятия.</w:t>
      </w:r>
    </w:p>
    <w:p w14:paraId="414E2D4D" w14:textId="77777777" w:rsidR="003C70A7" w:rsidRPr="009011A4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9011A4">
        <w:rPr>
          <w:rFonts w:ascii="Times New Roman" w:hAnsi="Times New Roman"/>
          <w:sz w:val="28"/>
          <w:szCs w:val="28"/>
        </w:rPr>
        <w:t>ПК 3.5. Вести документацию, обеспечивающую организацию занятий.</w:t>
      </w:r>
    </w:p>
    <w:p w14:paraId="6F2CAE33" w14:textId="77777777" w:rsidR="003C70A7" w:rsidRPr="003C70A7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C70A7">
        <w:rPr>
          <w:rFonts w:ascii="Times New Roman" w:hAnsi="Times New Roman"/>
          <w:i/>
          <w:sz w:val="28"/>
          <w:szCs w:val="28"/>
        </w:rPr>
        <w:t>4. Взаимодействие с родителями и сотрудниками образовательной организации.</w:t>
      </w:r>
    </w:p>
    <w:p w14:paraId="2023C275" w14:textId="77777777" w:rsidR="003C70A7" w:rsidRPr="009011A4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9011A4">
        <w:rPr>
          <w:rFonts w:ascii="Times New Roman" w:hAnsi="Times New Roman"/>
          <w:sz w:val="28"/>
          <w:szCs w:val="28"/>
        </w:rPr>
        <w:t>ПК 4.1. Определять цели, задачи и планировать работу с родителями.</w:t>
      </w:r>
    </w:p>
    <w:p w14:paraId="16E7B396" w14:textId="77777777" w:rsidR="003C70A7" w:rsidRPr="009011A4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9011A4">
        <w:rPr>
          <w:rFonts w:ascii="Times New Roman" w:hAnsi="Times New Roman"/>
          <w:sz w:val="28"/>
          <w:szCs w:val="28"/>
        </w:rPr>
        <w:t>ПК 4.2. Проводить индивидуальные консультации по вопросам семейного воспитания, социального, психического и физического развития ребенка.</w:t>
      </w:r>
    </w:p>
    <w:p w14:paraId="51E133FE" w14:textId="77777777" w:rsidR="003C70A7" w:rsidRPr="009011A4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9011A4">
        <w:rPr>
          <w:rFonts w:ascii="Times New Roman" w:hAnsi="Times New Roman"/>
          <w:sz w:val="28"/>
          <w:szCs w:val="28"/>
        </w:rPr>
        <w:t>ПК 4.3. Проводить родительские собрания, привлекать родителей (лиц, их замещающих) к организации и проведению мероприятий в группе и в образовательной организации.</w:t>
      </w:r>
    </w:p>
    <w:p w14:paraId="47948172" w14:textId="77777777" w:rsidR="003C70A7" w:rsidRPr="009011A4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9011A4">
        <w:rPr>
          <w:rFonts w:ascii="Times New Roman" w:hAnsi="Times New Roman"/>
          <w:sz w:val="28"/>
          <w:szCs w:val="28"/>
        </w:rPr>
        <w:t>ПК 4.4. Оценивать и анализировать результаты работы с родителями, корректировать процесс взаимодействия с ними.</w:t>
      </w:r>
    </w:p>
    <w:p w14:paraId="2736DB04" w14:textId="77777777" w:rsidR="003C70A7" w:rsidRPr="009011A4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9011A4">
        <w:rPr>
          <w:rFonts w:ascii="Times New Roman" w:hAnsi="Times New Roman"/>
          <w:sz w:val="28"/>
          <w:szCs w:val="28"/>
        </w:rPr>
        <w:t>ПК 4.5. Координировать деятельность сотрудников образовательной организации, работающих с группой.</w:t>
      </w:r>
    </w:p>
    <w:p w14:paraId="7E7CF1CE" w14:textId="77777777" w:rsidR="003C70A7" w:rsidRPr="003C70A7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C70A7">
        <w:rPr>
          <w:rFonts w:ascii="Times New Roman" w:hAnsi="Times New Roman"/>
          <w:i/>
          <w:sz w:val="28"/>
          <w:szCs w:val="28"/>
        </w:rPr>
        <w:lastRenderedPageBreak/>
        <w:t>5. Методическое обеспечение образовательного процесса.</w:t>
      </w:r>
    </w:p>
    <w:p w14:paraId="1A55655F" w14:textId="77777777" w:rsidR="003C70A7" w:rsidRPr="009011A4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9011A4">
        <w:rPr>
          <w:rFonts w:ascii="Times New Roman" w:hAnsi="Times New Roman"/>
          <w:sz w:val="28"/>
          <w:szCs w:val="28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 w14:paraId="591EB8F7" w14:textId="77777777" w:rsidR="003C70A7" w:rsidRPr="009011A4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9011A4">
        <w:rPr>
          <w:rFonts w:ascii="Times New Roman" w:hAnsi="Times New Roman"/>
          <w:sz w:val="28"/>
          <w:szCs w:val="28"/>
        </w:rPr>
        <w:t>ПК 5.2. Создавать в группе предметно-развивающую среду.</w:t>
      </w:r>
    </w:p>
    <w:p w14:paraId="0AAAB234" w14:textId="77777777" w:rsidR="003C70A7" w:rsidRPr="009011A4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9011A4">
        <w:rPr>
          <w:rFonts w:ascii="Times New Roman" w:hAnsi="Times New Roman"/>
          <w:sz w:val="28"/>
          <w:szCs w:val="28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14:paraId="51831988" w14:textId="77777777" w:rsidR="003C70A7" w:rsidRPr="009011A4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9011A4">
        <w:rPr>
          <w:rFonts w:ascii="Times New Roman" w:hAnsi="Times New Roman"/>
          <w:sz w:val="28"/>
          <w:szCs w:val="28"/>
        </w:rPr>
        <w:t>ПК 5.4. Оформлять педагогические разработки в виде отчетов, рефератов, выступлений.</w:t>
      </w:r>
    </w:p>
    <w:p w14:paraId="2D77496E" w14:textId="77777777" w:rsidR="003C70A7" w:rsidRPr="009011A4" w:rsidRDefault="003C70A7" w:rsidP="003C70A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9011A4">
        <w:rPr>
          <w:rFonts w:ascii="Times New Roman" w:hAnsi="Times New Roman"/>
          <w:sz w:val="28"/>
          <w:szCs w:val="28"/>
        </w:rPr>
        <w:t>ПК 5.5. Участвовать в исследовательской и проектной деятельности в области дошкольного образования.</w:t>
      </w:r>
    </w:p>
    <w:p w14:paraId="5448BE54" w14:textId="1A6C10EA" w:rsidR="00E278EF" w:rsidRPr="00D80750" w:rsidRDefault="005D42A3" w:rsidP="005D42A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2045"/>
      <w:r>
        <w:rPr>
          <w:rFonts w:ascii="Times New Roman" w:hAnsi="Times New Roman" w:cs="Times New Roman"/>
          <w:b/>
          <w:sz w:val="28"/>
          <w:szCs w:val="28"/>
        </w:rPr>
        <w:t>1.2</w:t>
      </w:r>
      <w:r w:rsidR="003C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8EF" w:rsidRPr="00D80750">
        <w:rPr>
          <w:rFonts w:ascii="Times New Roman" w:hAnsi="Times New Roman" w:cs="Times New Roman"/>
          <w:b/>
          <w:sz w:val="28"/>
          <w:szCs w:val="28"/>
        </w:rPr>
        <w:t>Порядок организации и осуществления образовательной деятельности</w:t>
      </w:r>
    </w:p>
    <w:p w14:paraId="05BA6D4B" w14:textId="4B301F7D" w:rsidR="00E278EF" w:rsidRPr="00D80750" w:rsidRDefault="00E278EF" w:rsidP="002570C3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80750">
        <w:rPr>
          <w:rFonts w:ascii="Times New Roman" w:hAnsi="Times New Roman" w:cs="Times New Roman"/>
          <w:sz w:val="28"/>
          <w:szCs w:val="28"/>
        </w:rPr>
        <w:t>Учебный план вводится с 01 сентября 20</w:t>
      </w:r>
      <w:r w:rsidR="00BE3527">
        <w:rPr>
          <w:rFonts w:ascii="Times New Roman" w:hAnsi="Times New Roman" w:cs="Times New Roman"/>
          <w:sz w:val="28"/>
          <w:szCs w:val="28"/>
        </w:rPr>
        <w:t>21</w:t>
      </w:r>
      <w:r w:rsidRPr="00D8075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BFF8261" w14:textId="77777777" w:rsidR="00E278EF" w:rsidRPr="00D80750" w:rsidRDefault="00E278EF" w:rsidP="002570C3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80750">
        <w:rPr>
          <w:rFonts w:ascii="Times New Roman" w:hAnsi="Times New Roman" w:cs="Times New Roman"/>
          <w:sz w:val="28"/>
          <w:szCs w:val="28"/>
        </w:rPr>
        <w:t>Образовательная деятельность организована следующим образом:</w:t>
      </w:r>
    </w:p>
    <w:p w14:paraId="74399C8D" w14:textId="77777777" w:rsidR="00E278EF" w:rsidRPr="00D80750" w:rsidRDefault="00E278EF" w:rsidP="002570C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750">
        <w:rPr>
          <w:rFonts w:ascii="Times New Roman" w:hAnsi="Times New Roman" w:cs="Times New Roman"/>
          <w:sz w:val="28"/>
          <w:szCs w:val="28"/>
        </w:rPr>
        <w:t>учебный год начинается 01 сентября и заканчивается согласно учебному плану специальности и графику учебного процесса;</w:t>
      </w:r>
    </w:p>
    <w:p w14:paraId="6137BAD7" w14:textId="77777777" w:rsidR="00E278EF" w:rsidRPr="00D80750" w:rsidRDefault="00E278EF" w:rsidP="002570C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750">
        <w:rPr>
          <w:rFonts w:ascii="Times New Roman" w:hAnsi="Times New Roman" w:cs="Times New Roman"/>
          <w:sz w:val="28"/>
          <w:szCs w:val="28"/>
        </w:rPr>
        <w:t>продолжительность учебной недели – шестидневная;</w:t>
      </w:r>
    </w:p>
    <w:p w14:paraId="3207C06B" w14:textId="77777777" w:rsidR="00E278EF" w:rsidRPr="00D80750" w:rsidRDefault="00E278EF" w:rsidP="002570C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750">
        <w:rPr>
          <w:rFonts w:ascii="Times New Roman" w:hAnsi="Times New Roman" w:cs="Times New Roman"/>
          <w:sz w:val="28"/>
          <w:szCs w:val="28"/>
        </w:rPr>
        <w:t>учебные занятия группируются парами</w:t>
      </w:r>
      <w:r w:rsidR="007B033F" w:rsidRPr="00D80750">
        <w:rPr>
          <w:rFonts w:ascii="Times New Roman" w:hAnsi="Times New Roman" w:cs="Times New Roman"/>
          <w:sz w:val="28"/>
          <w:szCs w:val="28"/>
        </w:rPr>
        <w:t>;</w:t>
      </w:r>
    </w:p>
    <w:p w14:paraId="6E6D9B71" w14:textId="77777777" w:rsidR="007B033F" w:rsidRPr="00D80750" w:rsidRDefault="007B033F" w:rsidP="002570C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750">
        <w:rPr>
          <w:rFonts w:ascii="Times New Roman" w:hAnsi="Times New Roman" w:cs="Times New Roman"/>
          <w:sz w:val="28"/>
          <w:szCs w:val="28"/>
        </w:rPr>
        <w:t>для всех видов аудиторных занятий академический час устанавливается продолжительностью 45 мин.;</w:t>
      </w:r>
    </w:p>
    <w:p w14:paraId="7DF11E55" w14:textId="77777777" w:rsidR="001F6AA9" w:rsidRPr="00D80750" w:rsidRDefault="007B033F" w:rsidP="002570C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7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максимальный объём учебной нагрузки обучающегося </w:t>
      </w:r>
      <w:r w:rsidR="001F6AA9" w:rsidRPr="00D80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1F6AA9" w:rsidRPr="00D807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54 академических часа в неделю, включая все виды аудиторной и внеаудиторной учебной нагрузки;</w:t>
      </w:r>
    </w:p>
    <w:p w14:paraId="26258C74" w14:textId="7501FCD4" w:rsidR="007B033F" w:rsidRPr="00D80750" w:rsidRDefault="007B033F" w:rsidP="002570C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обязательных учебных занятий </w:t>
      </w:r>
      <w:r w:rsidR="00344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E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академических часов </w:t>
      </w:r>
      <w:r w:rsidR="003445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неделю</w:t>
      </w:r>
      <w:r w:rsidRPr="00D80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098A1570" w14:textId="77777777" w:rsidR="007B033F" w:rsidRPr="00D80750" w:rsidRDefault="007B033F" w:rsidP="002570C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обучающихся в учебной группе – </w:t>
      </w:r>
      <w:r w:rsidR="006D0D1B" w:rsidRPr="00D80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Pr="00D80750">
        <w:rPr>
          <w:rFonts w:ascii="Times New Roman" w:eastAsia="Times New Roman" w:hAnsi="Times New Roman" w:cs="Times New Roman"/>
          <w:sz w:val="28"/>
          <w:szCs w:val="28"/>
          <w:lang w:eastAsia="ru-RU"/>
        </w:rPr>
        <w:t>25 чел.;</w:t>
      </w:r>
    </w:p>
    <w:p w14:paraId="11650E41" w14:textId="77777777" w:rsidR="00A66E95" w:rsidRPr="00D80750" w:rsidRDefault="00A66E95" w:rsidP="002570C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7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образовательная деятельность осуществляется на государственном языке Российской Федерации. В соответствии с законодательством Чеченской Республики вводится преподавание и изучение государственного языка республики – чеченского. Преподавание и изучение чеченского языка осуществляется не в ущерб преподаванию и изучению государственного языка Российской Федерации;</w:t>
      </w:r>
    </w:p>
    <w:p w14:paraId="6CE09FAA" w14:textId="5C5D29E0" w:rsidR="005017BF" w:rsidRPr="003C70A7" w:rsidRDefault="00370C68" w:rsidP="00A414ED">
      <w:pPr>
        <w:pStyle w:val="a3"/>
        <w:numPr>
          <w:ilvl w:val="0"/>
          <w:numId w:val="6"/>
        </w:numPr>
        <w:tabs>
          <w:tab w:val="left" w:pos="1160"/>
          <w:tab w:val="left" w:pos="12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курсовые работы выполняются по </w:t>
      </w:r>
      <w:r w:rsidR="003C70A7" w:rsidRPr="003C70A7">
        <w:rPr>
          <w:rFonts w:ascii="Times New Roman" w:hAnsi="Times New Roman" w:cs="Times New Roman"/>
          <w:color w:val="000000"/>
          <w:sz w:val="28"/>
          <w:szCs w:val="28"/>
        </w:rPr>
        <w:t>МДК.02.01</w:t>
      </w:r>
      <w:r w:rsidR="00BE35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70A7" w:rsidRPr="003C70A7">
        <w:rPr>
          <w:rFonts w:ascii="Times New Roman" w:hAnsi="Times New Roman" w:cs="Times New Roman"/>
          <w:color w:val="000000"/>
          <w:sz w:val="28"/>
          <w:szCs w:val="28"/>
        </w:rPr>
        <w:t xml:space="preserve">Теоретические и методические основы организации игровой деятельности детей раннего и дошкольного возраста </w:t>
      </w:r>
      <w:r w:rsidRPr="003C70A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E35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7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семестр) и по </w:t>
      </w:r>
      <w:r w:rsidR="003C70A7" w:rsidRPr="003C7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МДК.03.02</w:t>
      </w:r>
      <w:r w:rsidR="00BE3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70A7" w:rsidRPr="003C7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 и методика развития речи у </w:t>
      </w:r>
      <w:r w:rsidR="00C416E1" w:rsidRPr="003C7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="00C416E1" w:rsidRPr="003C70A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E352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843F7" w:rsidRPr="003C7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семестр) и проводятся за счёт часов, отведённых на изучение этих курсов;</w:t>
      </w:r>
    </w:p>
    <w:p w14:paraId="005A249D" w14:textId="7F2DD49F" w:rsidR="00A66E95" w:rsidRPr="005017BF" w:rsidRDefault="00A66E95" w:rsidP="002570C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процессе освоения образовательной программы среднего профессионального образования обучающимся предоставляются каникулы: на 1</w:t>
      </w:r>
      <w:r w:rsidR="003C70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175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5017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курс</w:t>
      </w:r>
      <w:r w:rsidR="003C70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ах по</w:t>
      </w:r>
      <w:r w:rsidRPr="005017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11 нед., на </w:t>
      </w:r>
      <w:r w:rsidR="00B175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5017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курсе – </w:t>
      </w:r>
      <w:r w:rsidR="00B175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Pr="005017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нед.</w:t>
      </w:r>
      <w:r w:rsidR="001F6AA9" w:rsidRPr="005017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B175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4 курсе – 2 нед., </w:t>
      </w:r>
      <w:r w:rsidR="001F6AA9" w:rsidRPr="005017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том числе не менее двух недель в зимний период</w:t>
      </w:r>
      <w:r w:rsidR="00F53079" w:rsidRPr="005017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F53079" w:rsidRPr="005017BF">
        <w:rPr>
          <w:rFonts w:ascii="Times New Roman" w:hAnsi="Times New Roman" w:cs="Times New Roman"/>
          <w:sz w:val="28"/>
          <w:szCs w:val="28"/>
        </w:rPr>
        <w:t>За весь перио</w:t>
      </w:r>
      <w:r w:rsidR="005017BF">
        <w:rPr>
          <w:rFonts w:ascii="Times New Roman" w:hAnsi="Times New Roman" w:cs="Times New Roman"/>
          <w:sz w:val="28"/>
          <w:szCs w:val="28"/>
        </w:rPr>
        <w:t xml:space="preserve">д обучения предусматривается </w:t>
      </w:r>
      <w:r w:rsidR="00B175F0">
        <w:rPr>
          <w:rFonts w:ascii="Times New Roman" w:hAnsi="Times New Roman" w:cs="Times New Roman"/>
          <w:sz w:val="28"/>
          <w:szCs w:val="28"/>
        </w:rPr>
        <w:t>34</w:t>
      </w:r>
      <w:r w:rsidR="009D6E0C">
        <w:rPr>
          <w:rFonts w:ascii="Times New Roman" w:hAnsi="Times New Roman" w:cs="Times New Roman"/>
          <w:sz w:val="28"/>
          <w:szCs w:val="28"/>
        </w:rPr>
        <w:t xml:space="preserve"> нед</w:t>
      </w:r>
      <w:r w:rsidR="005017BF">
        <w:rPr>
          <w:rFonts w:ascii="Times New Roman" w:hAnsi="Times New Roman" w:cs="Times New Roman"/>
          <w:sz w:val="28"/>
          <w:szCs w:val="28"/>
        </w:rPr>
        <w:t xml:space="preserve">. </w:t>
      </w:r>
      <w:r w:rsidR="00F53079" w:rsidRPr="005017BF">
        <w:rPr>
          <w:rFonts w:ascii="Times New Roman" w:hAnsi="Times New Roman" w:cs="Times New Roman"/>
          <w:sz w:val="28"/>
          <w:szCs w:val="28"/>
        </w:rPr>
        <w:t>каникул</w:t>
      </w:r>
      <w:r w:rsidR="001F6AA9" w:rsidRPr="005017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1D3B4539" w14:textId="0B4D775F" w:rsidR="009843F7" w:rsidRPr="00D80750" w:rsidRDefault="009843F7" w:rsidP="002570C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750">
        <w:rPr>
          <w:rFonts w:ascii="Times New Roman" w:hAnsi="Times New Roman" w:cs="Times New Roman"/>
          <w:sz w:val="28"/>
          <w:szCs w:val="28"/>
        </w:rPr>
        <w:t>консультации для обучающихся очной формы обучения предусматриваются из расчёта 4 часа на 1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образования, и проводятся согласно расписанию учебной части;</w:t>
      </w:r>
    </w:p>
    <w:p w14:paraId="05DB594E" w14:textId="77777777" w:rsidR="009843F7" w:rsidRPr="00D80750" w:rsidRDefault="009843F7" w:rsidP="002570C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750">
        <w:rPr>
          <w:rFonts w:ascii="Times New Roman" w:hAnsi="Times New Roman" w:cs="Times New Roman"/>
          <w:sz w:val="28"/>
          <w:szCs w:val="28"/>
        </w:rPr>
        <w:t>в период обучения с юношами проводятся военные сборы;</w:t>
      </w:r>
    </w:p>
    <w:p w14:paraId="36844A04" w14:textId="77777777" w:rsidR="00B175F0" w:rsidRPr="00B175F0" w:rsidRDefault="00B175F0" w:rsidP="00B175F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F0">
        <w:rPr>
          <w:rFonts w:ascii="Times New Roman" w:hAnsi="Times New Roman" w:cs="Times New Roman"/>
          <w:sz w:val="28"/>
          <w:szCs w:val="28"/>
        </w:rPr>
        <w:lastRenderedPageBreak/>
        <w:t>по дисциплине «Физическая культура» (ОГСЭ.05) предусмотрено еженедельно 2 часа обязательных аудиторных занятий и 2 часа самостоятельной учебной нагрузки за счёт различных форм внеаудиторных занятий в спортивных кружках и секциях;</w:t>
      </w:r>
    </w:p>
    <w:p w14:paraId="0C183C32" w14:textId="77777777" w:rsidR="00B175F0" w:rsidRPr="00B175F0" w:rsidRDefault="00B175F0" w:rsidP="00B175F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F0">
        <w:rPr>
          <w:rFonts w:ascii="Times New Roman" w:hAnsi="Times New Roman" w:cs="Times New Roman"/>
          <w:sz w:val="28"/>
          <w:szCs w:val="28"/>
        </w:rPr>
        <w:t>объем часов на дисциплину "Безопасность жизнедеятельности" составляет 68 академических часов, из них на освоение основ военной службы - 48 академических часов. Для подгрупп девушек возможно использовать эту часть учебного времени на освоение основ медицинских знаний;</w:t>
      </w:r>
    </w:p>
    <w:p w14:paraId="18C9FB3F" w14:textId="77777777" w:rsidR="00B175F0" w:rsidRPr="00B175F0" w:rsidRDefault="00B175F0" w:rsidP="00B175F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F0">
        <w:rPr>
          <w:rFonts w:ascii="Times New Roman" w:hAnsi="Times New Roman" w:cs="Times New Roman"/>
          <w:sz w:val="28"/>
          <w:szCs w:val="28"/>
        </w:rPr>
        <w:t>предусмотрены следующие виды практики: учебная, производственная (по профилю специальности), производственная (преддипломная). 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 w14:paraId="02A996D2" w14:textId="77777777" w:rsidR="009943A5" w:rsidRDefault="00F53079" w:rsidP="002570C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402">
        <w:rPr>
          <w:rFonts w:ascii="Times New Roman" w:hAnsi="Times New Roman" w:cs="Times New Roman"/>
          <w:sz w:val="28"/>
          <w:szCs w:val="28"/>
        </w:rPr>
        <w:t xml:space="preserve">Производственные практики проводятся в общеобразовательных организациях. Учебная практика предусмотрена в объёме </w:t>
      </w:r>
      <w:r w:rsidR="003C70A7">
        <w:rPr>
          <w:rFonts w:ascii="Times New Roman" w:hAnsi="Times New Roman" w:cs="Times New Roman"/>
          <w:sz w:val="28"/>
          <w:szCs w:val="28"/>
        </w:rPr>
        <w:t>5</w:t>
      </w:r>
      <w:r w:rsidRPr="00984402">
        <w:rPr>
          <w:rFonts w:ascii="Times New Roman" w:hAnsi="Times New Roman" w:cs="Times New Roman"/>
          <w:sz w:val="28"/>
          <w:szCs w:val="28"/>
        </w:rPr>
        <w:t xml:space="preserve"> нед., производственная (по профилю специальности) – 1</w:t>
      </w:r>
      <w:r w:rsidR="003C70A7">
        <w:rPr>
          <w:rFonts w:ascii="Times New Roman" w:hAnsi="Times New Roman" w:cs="Times New Roman"/>
          <w:sz w:val="28"/>
          <w:szCs w:val="28"/>
        </w:rPr>
        <w:t>8</w:t>
      </w:r>
      <w:r w:rsidRPr="00984402">
        <w:rPr>
          <w:rFonts w:ascii="Times New Roman" w:hAnsi="Times New Roman" w:cs="Times New Roman"/>
          <w:sz w:val="28"/>
          <w:szCs w:val="28"/>
        </w:rPr>
        <w:t xml:space="preserve"> нед., производственная (преддипломная) – 4 нед.</w:t>
      </w:r>
      <w:r w:rsidR="000B3986" w:rsidRPr="00984402">
        <w:rPr>
          <w:rFonts w:ascii="Times New Roman" w:hAnsi="Times New Roman" w:cs="Times New Roman"/>
          <w:sz w:val="28"/>
          <w:szCs w:val="28"/>
        </w:rPr>
        <w:t xml:space="preserve"> Общий объём практик, предусмотренный ФГОС СПО специальнос</w:t>
      </w:r>
      <w:r w:rsidR="00984402">
        <w:rPr>
          <w:rFonts w:ascii="Times New Roman" w:hAnsi="Times New Roman" w:cs="Times New Roman"/>
          <w:sz w:val="28"/>
          <w:szCs w:val="28"/>
        </w:rPr>
        <w:t>ти, составляет 2</w:t>
      </w:r>
      <w:r w:rsidR="002570C3">
        <w:rPr>
          <w:rFonts w:ascii="Times New Roman" w:hAnsi="Times New Roman" w:cs="Times New Roman"/>
          <w:sz w:val="28"/>
          <w:szCs w:val="28"/>
        </w:rPr>
        <w:t>7</w:t>
      </w:r>
      <w:r w:rsidR="00984402">
        <w:rPr>
          <w:rFonts w:ascii="Times New Roman" w:hAnsi="Times New Roman" w:cs="Times New Roman"/>
          <w:sz w:val="28"/>
          <w:szCs w:val="28"/>
        </w:rPr>
        <w:t xml:space="preserve"> нед. (</w:t>
      </w:r>
      <w:r w:rsidR="002570C3">
        <w:rPr>
          <w:rFonts w:ascii="Times New Roman" w:hAnsi="Times New Roman" w:cs="Times New Roman"/>
          <w:sz w:val="28"/>
          <w:szCs w:val="28"/>
        </w:rPr>
        <w:t>972</w:t>
      </w:r>
      <w:r w:rsidR="00984402">
        <w:rPr>
          <w:rFonts w:ascii="Times New Roman" w:hAnsi="Times New Roman" w:cs="Times New Roman"/>
          <w:sz w:val="28"/>
          <w:szCs w:val="28"/>
        </w:rPr>
        <w:t xml:space="preserve"> ч.);</w:t>
      </w:r>
    </w:p>
    <w:p w14:paraId="3F0BA23C" w14:textId="77777777" w:rsidR="00984402" w:rsidRDefault="00984402" w:rsidP="002570C3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402">
        <w:rPr>
          <w:rFonts w:ascii="Times New Roman" w:hAnsi="Times New Roman" w:cs="Times New Roman"/>
          <w:sz w:val="28"/>
          <w:szCs w:val="28"/>
        </w:rPr>
        <w:t>Производственная практика включает летнюю практику, которая проводится в детских оздоровительных лагерях.</w:t>
      </w:r>
    </w:p>
    <w:p w14:paraId="3C5BB2E0" w14:textId="17B85264" w:rsidR="003C70A7" w:rsidRDefault="003C70A7" w:rsidP="003C70A7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53D8A24" w14:textId="74E94950" w:rsidR="00B175F0" w:rsidRDefault="00B175F0" w:rsidP="003C70A7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4AE71C8" w14:textId="234FD8E7" w:rsidR="00B175F0" w:rsidRDefault="00B175F0" w:rsidP="003C70A7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4940E830" w14:textId="77777777" w:rsidR="00B175F0" w:rsidRPr="00984402" w:rsidRDefault="00B175F0" w:rsidP="003C70A7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4EA10B8" w14:textId="2C304130" w:rsidR="00F53079" w:rsidRPr="00D80750" w:rsidRDefault="005D42A3" w:rsidP="005D42A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1.3</w:t>
      </w:r>
      <w:r w:rsidR="00D80750" w:rsidRPr="00D807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3079" w:rsidRPr="00D80750"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Общеобразовательный цикл </w:t>
      </w:r>
    </w:p>
    <w:p w14:paraId="42903869" w14:textId="77777777" w:rsidR="000A0728" w:rsidRDefault="006D0D1B" w:rsidP="002570C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7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Получение среднего профессионального образования на базе основного общего образования осуществляется с одновременным получением обучающимися среднего общего образования в пределах соответствующей образовательной программы среднего профессионального образования. </w:t>
      </w:r>
    </w:p>
    <w:p w14:paraId="31D0FE9E" w14:textId="678BD5E8" w:rsidR="006D0D1B" w:rsidRPr="00D80750" w:rsidRDefault="006D0D1B" w:rsidP="002570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Период изучения общеобразовательных предметов – 1 курс.</w:t>
      </w:r>
    </w:p>
    <w:p w14:paraId="39C4D182" w14:textId="77777777" w:rsidR="00562AC3" w:rsidRPr="00D80750" w:rsidRDefault="00562AC3" w:rsidP="002570C3">
      <w:pPr>
        <w:pStyle w:val="normacttext"/>
        <w:shd w:val="clear" w:color="auto" w:fill="FFFFFF"/>
        <w:spacing w:before="75" w:beforeAutospacing="0" w:after="75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D80750">
        <w:rPr>
          <w:sz w:val="28"/>
          <w:szCs w:val="28"/>
        </w:rPr>
        <w:t>Получение среднего общего образования в пределах соответствующей образовательной программы среднего профессионального образования осуществляется в соответствии со следующими нормативными документами:</w:t>
      </w:r>
    </w:p>
    <w:p w14:paraId="4EA64776" w14:textId="77777777" w:rsidR="00562AC3" w:rsidRPr="00D80750" w:rsidRDefault="00562AC3" w:rsidP="002570C3">
      <w:pPr>
        <w:pStyle w:val="normacttext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D80750">
        <w:rPr>
          <w:sz w:val="28"/>
          <w:szCs w:val="28"/>
        </w:rPr>
        <w:t>Федеральным</w:t>
      </w:r>
      <w:r w:rsidRPr="00D80750">
        <w:rPr>
          <w:rStyle w:val="apple-converted-space"/>
          <w:sz w:val="28"/>
          <w:szCs w:val="28"/>
        </w:rPr>
        <w:t> </w:t>
      </w:r>
      <w:hyperlink r:id="rId7" w:history="1">
        <w:r w:rsidRPr="00D80750">
          <w:rPr>
            <w:rStyle w:val="ad"/>
            <w:color w:val="auto"/>
            <w:sz w:val="28"/>
            <w:szCs w:val="28"/>
            <w:u w:val="none"/>
            <w:bdr w:val="none" w:sz="0" w:space="0" w:color="auto" w:frame="1"/>
          </w:rPr>
          <w:t>законом</w:t>
        </w:r>
      </w:hyperlink>
      <w:r w:rsidRPr="00D80750">
        <w:rPr>
          <w:rStyle w:val="apple-converted-space"/>
          <w:sz w:val="28"/>
          <w:szCs w:val="28"/>
        </w:rPr>
        <w:t> </w:t>
      </w:r>
      <w:r w:rsidRPr="00D80750">
        <w:rPr>
          <w:sz w:val="28"/>
          <w:szCs w:val="28"/>
        </w:rPr>
        <w:t>Российской Федерации от 29 декабря 2012 г. № 273-ФЗ "Об образовании в Российской Федерации";</w:t>
      </w:r>
    </w:p>
    <w:p w14:paraId="5C104E89" w14:textId="77777777" w:rsidR="00562AC3" w:rsidRPr="00D80750" w:rsidRDefault="001B18FF" w:rsidP="002570C3">
      <w:pPr>
        <w:pStyle w:val="normacttext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hyperlink r:id="rId8" w:history="1">
        <w:r w:rsidR="00562AC3" w:rsidRPr="00D80750">
          <w:rPr>
            <w:rStyle w:val="ad"/>
            <w:color w:val="auto"/>
            <w:sz w:val="28"/>
            <w:szCs w:val="28"/>
            <w:u w:val="none"/>
            <w:bdr w:val="none" w:sz="0" w:space="0" w:color="auto" w:frame="1"/>
          </w:rPr>
          <w:t>приказом</w:t>
        </w:r>
      </w:hyperlink>
      <w:r w:rsidR="00562AC3" w:rsidRPr="00D80750">
        <w:rPr>
          <w:rStyle w:val="apple-converted-space"/>
          <w:sz w:val="28"/>
          <w:szCs w:val="28"/>
        </w:rPr>
        <w:t> </w:t>
      </w:r>
      <w:r w:rsidR="00562AC3" w:rsidRPr="00D80750">
        <w:rPr>
          <w:sz w:val="28"/>
          <w:szCs w:val="28"/>
        </w:rPr>
        <w:t>Минобрнауки России от 17 мая 2012 г. № 413 "Об утверждении федерального государственного образовательного стандарта среднего (полного) общего образования";</w:t>
      </w:r>
    </w:p>
    <w:p w14:paraId="70835C87" w14:textId="7A9A21E2" w:rsidR="00562AC3" w:rsidRPr="00D80750" w:rsidRDefault="00562AC3" w:rsidP="002570C3">
      <w:pPr>
        <w:pStyle w:val="normacttext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D80750">
        <w:rPr>
          <w:sz w:val="28"/>
          <w:szCs w:val="28"/>
        </w:rPr>
        <w:t>№ 02-68 "О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образования".</w:t>
      </w:r>
    </w:p>
    <w:p w14:paraId="5B1C6C15" w14:textId="77777777" w:rsidR="00441F8E" w:rsidRPr="00D80750" w:rsidRDefault="00441F8E" w:rsidP="002570C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8075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Профиль – гуманитарный.</w:t>
      </w:r>
    </w:p>
    <w:p w14:paraId="6C6B36F8" w14:textId="3227AF24" w:rsidR="00441F8E" w:rsidRPr="00D80750" w:rsidRDefault="00441F8E" w:rsidP="00B71B89">
      <w:pPr>
        <w:widowControl w:val="0"/>
        <w:autoSpaceDE w:val="0"/>
        <w:autoSpaceDN w:val="0"/>
        <w:adjustRightInd w:val="0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8075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требованиями ФГОС СПО нормативный срок освоения ППССЗ </w:t>
      </w:r>
      <w:r w:rsidR="00B71B89" w:rsidRPr="009011A4">
        <w:rPr>
          <w:rFonts w:ascii="Times New Roman" w:hAnsi="Times New Roman"/>
          <w:sz w:val="28"/>
          <w:szCs w:val="28"/>
        </w:rPr>
        <w:t xml:space="preserve">углубленной подготовки </w:t>
      </w:r>
      <w:r w:rsidRPr="00D8075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при очной форме получения образования для лиц, обучающихся на базе основного общего образования с получением среднего общего образования, увеличивается на 52 нед. </w:t>
      </w:r>
      <w:r w:rsidR="00B71B8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 составляет </w:t>
      </w:r>
      <w:r w:rsidR="00B175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="00B71B8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года 10 месяцев.</w:t>
      </w:r>
    </w:p>
    <w:p w14:paraId="60262AE8" w14:textId="77777777" w:rsidR="00B175F0" w:rsidRPr="00B175F0" w:rsidRDefault="00B175F0" w:rsidP="00B175F0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175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общеобразовательном цикле учебного плана выполнены требования ФГОС среднего общего образования:</w:t>
      </w:r>
    </w:p>
    <w:p w14:paraId="3348F4A7" w14:textId="77777777" w:rsidR="00B175F0" w:rsidRPr="00B175F0" w:rsidRDefault="00B175F0" w:rsidP="00B175F0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175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1. 60% учебной нагрузки выделены на обязательную часть (842ч.).</w:t>
      </w:r>
    </w:p>
    <w:p w14:paraId="10DE7380" w14:textId="77777777" w:rsidR="00B175F0" w:rsidRPr="00B175F0" w:rsidRDefault="00B175F0" w:rsidP="00B175F0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175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 40% учебной нагрузки выделены на часть, формируемую участниками образовательного процесса (562ч.).</w:t>
      </w:r>
    </w:p>
    <w:p w14:paraId="4101BE41" w14:textId="77777777" w:rsidR="00B175F0" w:rsidRPr="00B175F0" w:rsidRDefault="00B175F0" w:rsidP="00B175F0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175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 В учебном плане представлено не менее 1 дисциплины из каждой предметной области.</w:t>
      </w:r>
    </w:p>
    <w:p w14:paraId="7AECABC3" w14:textId="77777777" w:rsidR="00B175F0" w:rsidRPr="00B175F0" w:rsidRDefault="00B175F0" w:rsidP="00B175F0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175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4. Общее количество общеобразовательных дисциплин составляет 12.</w:t>
      </w:r>
    </w:p>
    <w:p w14:paraId="6486441C" w14:textId="77777777" w:rsidR="00B175F0" w:rsidRPr="00B175F0" w:rsidRDefault="00B175F0" w:rsidP="00B175F0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175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5. Введена обязательная учебная дисциплина «Астрономия», общее количество обязательных дисциплин составляет 8.</w:t>
      </w:r>
    </w:p>
    <w:p w14:paraId="445DA577" w14:textId="079E5CAC" w:rsidR="00B175F0" w:rsidRPr="00B175F0" w:rsidRDefault="00B175F0" w:rsidP="00B175F0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175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6. Часть, формируемая участниками образовательного процесса, представлена следующими дисциплинами:</w:t>
      </w:r>
    </w:p>
    <w:p w14:paraId="57A19FC5" w14:textId="77777777" w:rsidR="00B175F0" w:rsidRPr="00B175F0" w:rsidRDefault="00B175F0" w:rsidP="00B175F0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175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•</w:t>
      </w:r>
      <w:r w:rsidRPr="00B175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обществознание (обществознание – 78ч., экономика – 72ч., право – 44ч.) - 194ч.</w:t>
      </w:r>
    </w:p>
    <w:p w14:paraId="6E7B24BA" w14:textId="77777777" w:rsidR="00B175F0" w:rsidRPr="00B175F0" w:rsidRDefault="00B175F0" w:rsidP="00B175F0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175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•</w:t>
      </w:r>
      <w:r w:rsidRPr="00B175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естествознание (физика – 40ч., химия – 40ч., биология – 54ч.) - 134ч.</w:t>
      </w:r>
    </w:p>
    <w:p w14:paraId="053CDD73" w14:textId="77777777" w:rsidR="00B175F0" w:rsidRPr="00B175F0" w:rsidRDefault="00B175F0" w:rsidP="00B175F0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175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•</w:t>
      </w:r>
      <w:r w:rsidRPr="00B175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информатика – 116ч.</w:t>
      </w:r>
    </w:p>
    <w:p w14:paraId="0B082B38" w14:textId="37EAF9F6" w:rsidR="00B175F0" w:rsidRPr="00B175F0" w:rsidRDefault="00914B4B" w:rsidP="00B175F0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1" w:name="_Hlk66862772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</w:t>
      </w:r>
      <w:r w:rsidR="00B175F0" w:rsidRPr="00B175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B175F0" w:rsidRPr="00B175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Раздел «Дополнительные учебные дисциплины по выбору обучающихся» (116 ч.) представлен учебными дисциплинами: </w:t>
      </w:r>
      <w:r w:rsidR="005D42A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5D42A3" w:rsidRPr="005D42A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Родной язык и родная литература</w:t>
      </w:r>
      <w:r w:rsidR="005D42A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»,</w:t>
      </w:r>
      <w:r w:rsidR="005D42A3" w:rsidRPr="005D42A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B175F0" w:rsidRPr="00B175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«История родного края».</w:t>
      </w:r>
    </w:p>
    <w:bookmarkEnd w:id="1"/>
    <w:p w14:paraId="536EBDC9" w14:textId="77777777" w:rsidR="00B175F0" w:rsidRPr="00B175F0" w:rsidRDefault="00B175F0" w:rsidP="00B175F0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175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 освоении общеобразовательного цикла обучающиеся выполняют индивидуальные проекты.</w:t>
      </w:r>
    </w:p>
    <w:p w14:paraId="5A73BBEF" w14:textId="77777777" w:rsidR="00B175F0" w:rsidRPr="00B175F0" w:rsidRDefault="00B175F0" w:rsidP="00B175F0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175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Дисциплина «Основы безопасности жизнедеятельности» предусматривает 70 ч. учебных занятий.</w:t>
      </w:r>
    </w:p>
    <w:p w14:paraId="24FD9997" w14:textId="77777777" w:rsidR="00B175F0" w:rsidRPr="00B175F0" w:rsidRDefault="00B175F0" w:rsidP="00B175F0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175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Дисциплина «Физическая культура» предусматривает еженедельно 3 часа обязательных аудиторных занятий.</w:t>
      </w:r>
    </w:p>
    <w:p w14:paraId="78E6D037" w14:textId="2FFA008F" w:rsidR="00C23680" w:rsidRPr="00D80750" w:rsidRDefault="00B175F0" w:rsidP="00B175F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5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Текущий контроль проводят в пределах учебного времени, отведенного на освоение соответствующих общеобразовательных учебных дисциплин, как традиционными, так и инновационными методами, включая компьютерные технологии. </w:t>
      </w:r>
      <w:r w:rsidR="00C23680" w:rsidRPr="00D80750">
        <w:rPr>
          <w:rFonts w:ascii="Times New Roman" w:hAnsi="Times New Roman" w:cs="Times New Roman"/>
          <w:sz w:val="28"/>
          <w:szCs w:val="28"/>
          <w:shd w:val="clear" w:color="auto" w:fill="FFFFFF"/>
        </w:rPr>
        <w:t>Промежуточную аттестацию проводят в форме дифференцированных зачетов и экзаменов: дифференцированные зачеты - за счет времени, отведенного на соответствующую общеобразовательную дисциплину, экзамены - за счет времени, выделенного ФГОС СПО по специальности.</w:t>
      </w:r>
    </w:p>
    <w:p w14:paraId="49CECC16" w14:textId="77777777" w:rsidR="007635EB" w:rsidRPr="00D80750" w:rsidRDefault="007635EB" w:rsidP="002570C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50">
        <w:rPr>
          <w:rFonts w:ascii="Times New Roman" w:hAnsi="Times New Roman" w:cs="Times New Roman"/>
          <w:sz w:val="28"/>
          <w:szCs w:val="28"/>
        </w:rPr>
        <w:lastRenderedPageBreak/>
        <w:t xml:space="preserve">Промежуточная аттестация по общеобразовательному циклу проводится в соответствии с </w:t>
      </w:r>
      <w:r w:rsidRPr="00D8075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Положением по итоговому контролю учебных достижений обучающихся при реализации ФГОС СОО в пределах</w:t>
      </w:r>
      <w:r w:rsidR="00562AC3" w:rsidRPr="00D8075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освоения основной профессиональной</w:t>
      </w:r>
      <w:r w:rsidRPr="00D8075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562AC3" w:rsidRPr="00D8075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образовательной программы</w:t>
      </w:r>
      <w:r w:rsidRPr="00D8075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СПО (ФГАУ ФИРО протокол №1 от 15.02.2012г.)</w:t>
      </w:r>
      <w:r w:rsidR="00562AC3" w:rsidRPr="00D8075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предусматривает итоговые экзамены по учебным дисциплинам: «Русский </w:t>
      </w:r>
      <w:r w:rsidR="002570C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я</w:t>
      </w:r>
      <w:r w:rsidR="00562AC3" w:rsidRPr="00D8075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зык» (письменно), «Математика: алгебра и</w:t>
      </w:r>
      <w:r w:rsidR="00E46B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начала математического анализа,</w:t>
      </w:r>
      <w:r w:rsidR="00562AC3" w:rsidRPr="00D8075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геометрия» (письменно), «История» (устно), дифференцированные зачёты по всем остальным учебным дисциплинам.</w:t>
      </w:r>
      <w:r w:rsidRPr="00D8075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14:paraId="1D783672" w14:textId="77777777" w:rsidR="00370C68" w:rsidRPr="00D80750" w:rsidRDefault="00A0013B" w:rsidP="005D42A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50">
        <w:rPr>
          <w:rFonts w:ascii="Times New Roman" w:hAnsi="Times New Roman" w:cs="Times New Roman"/>
          <w:b/>
          <w:sz w:val="28"/>
          <w:szCs w:val="28"/>
        </w:rPr>
        <w:t>1.4 Формирование вариативной части</w:t>
      </w:r>
    </w:p>
    <w:p w14:paraId="27CD6DB6" w14:textId="77777777" w:rsidR="00A0013B" w:rsidRPr="00D80750" w:rsidRDefault="00A0013B" w:rsidP="002570C3">
      <w:pPr>
        <w:pStyle w:val="a7"/>
        <w:spacing w:line="360" w:lineRule="auto"/>
        <w:ind w:firstLine="708"/>
        <w:contextualSpacing/>
        <w:jc w:val="both"/>
        <w:rPr>
          <w:bCs/>
          <w:sz w:val="28"/>
          <w:szCs w:val="28"/>
        </w:rPr>
      </w:pPr>
      <w:r w:rsidRPr="00D80750">
        <w:rPr>
          <w:sz w:val="28"/>
          <w:szCs w:val="28"/>
        </w:rPr>
        <w:t xml:space="preserve">Федеральным государственным образовательным стандартом по специальности </w:t>
      </w:r>
      <w:r w:rsidRPr="00D80750">
        <w:rPr>
          <w:bCs/>
          <w:sz w:val="28"/>
          <w:szCs w:val="28"/>
        </w:rPr>
        <w:t xml:space="preserve">предусмотрено использование </w:t>
      </w:r>
      <w:r w:rsidR="001D006F" w:rsidRPr="00D80750">
        <w:rPr>
          <w:bCs/>
          <w:sz w:val="28"/>
          <w:szCs w:val="28"/>
        </w:rPr>
        <w:t xml:space="preserve">1404 ч. максимальной и </w:t>
      </w:r>
      <w:r w:rsidRPr="00D80750">
        <w:rPr>
          <w:bCs/>
          <w:sz w:val="28"/>
          <w:szCs w:val="28"/>
        </w:rPr>
        <w:t xml:space="preserve">936 ч. </w:t>
      </w:r>
      <w:r w:rsidR="001D006F" w:rsidRPr="00D80750">
        <w:rPr>
          <w:bCs/>
          <w:sz w:val="28"/>
          <w:szCs w:val="28"/>
        </w:rPr>
        <w:t xml:space="preserve">обязательной нагрузки </w:t>
      </w:r>
      <w:r w:rsidR="00E46B19">
        <w:rPr>
          <w:bCs/>
          <w:sz w:val="28"/>
          <w:szCs w:val="28"/>
        </w:rPr>
        <w:t>из</w:t>
      </w:r>
      <w:r w:rsidRPr="00D80750">
        <w:rPr>
          <w:bCs/>
          <w:sz w:val="28"/>
          <w:szCs w:val="28"/>
        </w:rPr>
        <w:t xml:space="preserve"> вариативн</w:t>
      </w:r>
      <w:r w:rsidR="00E46B19">
        <w:rPr>
          <w:bCs/>
          <w:sz w:val="28"/>
          <w:szCs w:val="28"/>
        </w:rPr>
        <w:t>ой</w:t>
      </w:r>
      <w:r w:rsidRPr="00D80750">
        <w:rPr>
          <w:bCs/>
          <w:sz w:val="28"/>
          <w:szCs w:val="28"/>
        </w:rPr>
        <w:t xml:space="preserve"> част</w:t>
      </w:r>
      <w:r w:rsidR="00E46B19">
        <w:rPr>
          <w:bCs/>
          <w:sz w:val="28"/>
          <w:szCs w:val="28"/>
        </w:rPr>
        <w:t>и</w:t>
      </w:r>
      <w:r w:rsidRPr="00D80750">
        <w:rPr>
          <w:bCs/>
          <w:sz w:val="28"/>
          <w:szCs w:val="28"/>
        </w:rPr>
        <w:t xml:space="preserve">. </w:t>
      </w:r>
      <w:r w:rsidR="00984402">
        <w:rPr>
          <w:bCs/>
          <w:sz w:val="28"/>
          <w:szCs w:val="28"/>
        </w:rPr>
        <w:t xml:space="preserve">Распределение часов вариативной части </w:t>
      </w:r>
      <w:r w:rsidR="00984402" w:rsidRPr="004C7DD6">
        <w:rPr>
          <w:sz w:val="28"/>
          <w:szCs w:val="28"/>
        </w:rPr>
        <w:t xml:space="preserve">дает возможность расширения </w:t>
      </w:r>
      <w:r w:rsidR="00E46B19" w:rsidRPr="004C7DD6">
        <w:rPr>
          <w:sz w:val="28"/>
          <w:szCs w:val="28"/>
        </w:rPr>
        <w:t>и углубления</w:t>
      </w:r>
      <w:r w:rsidR="00984402" w:rsidRPr="004C7DD6">
        <w:rPr>
          <w:sz w:val="28"/>
          <w:szCs w:val="28"/>
        </w:rPr>
        <w:t xml:space="preserve"> подготовки, определяемой содержанием обязательной части, получения дополнительных, умений и знаний, необходимых для обеспечения конкурентоспособности выпускника в соответствии с возможностями продолжения образования.</w:t>
      </w:r>
    </w:p>
    <w:p w14:paraId="0EF69EBC" w14:textId="77777777" w:rsidR="0040732B" w:rsidRPr="00D80750" w:rsidRDefault="00A0013B" w:rsidP="002570C3">
      <w:pPr>
        <w:pStyle w:val="a7"/>
        <w:spacing w:line="360" w:lineRule="auto"/>
        <w:ind w:firstLine="708"/>
        <w:contextualSpacing/>
        <w:jc w:val="both"/>
        <w:rPr>
          <w:bCs/>
          <w:sz w:val="28"/>
          <w:szCs w:val="28"/>
        </w:rPr>
      </w:pPr>
      <w:r w:rsidRPr="00D80750">
        <w:rPr>
          <w:bCs/>
          <w:sz w:val="28"/>
          <w:szCs w:val="28"/>
        </w:rPr>
        <w:t xml:space="preserve">Весь объём вариативной части </w:t>
      </w:r>
      <w:r w:rsidR="00E46B19">
        <w:rPr>
          <w:bCs/>
          <w:sz w:val="28"/>
          <w:szCs w:val="28"/>
        </w:rPr>
        <w:t xml:space="preserve">по очной форме обучения </w:t>
      </w:r>
      <w:r w:rsidRPr="00D80750">
        <w:rPr>
          <w:bCs/>
          <w:sz w:val="28"/>
          <w:szCs w:val="28"/>
        </w:rPr>
        <w:t xml:space="preserve">распределён следующим образом: </w:t>
      </w:r>
    </w:p>
    <w:p w14:paraId="26344DF1" w14:textId="68A999EE" w:rsidR="001D006F" w:rsidRDefault="001D006F" w:rsidP="002570C3">
      <w:pPr>
        <w:pStyle w:val="a7"/>
        <w:spacing w:line="360" w:lineRule="auto"/>
        <w:contextualSpacing/>
        <w:jc w:val="both"/>
        <w:rPr>
          <w:bCs/>
          <w:sz w:val="28"/>
          <w:szCs w:val="28"/>
        </w:rPr>
      </w:pPr>
      <w:r w:rsidRPr="00D80750">
        <w:rPr>
          <w:bCs/>
          <w:sz w:val="28"/>
          <w:szCs w:val="28"/>
        </w:rPr>
        <w:t>Цикл ОГСЭ (</w:t>
      </w:r>
      <w:r w:rsidR="00B175F0">
        <w:rPr>
          <w:bCs/>
          <w:sz w:val="28"/>
          <w:szCs w:val="28"/>
        </w:rPr>
        <w:t>80</w:t>
      </w:r>
      <w:r w:rsidRPr="00D80750">
        <w:rPr>
          <w:bCs/>
          <w:sz w:val="28"/>
          <w:szCs w:val="28"/>
        </w:rPr>
        <w:t xml:space="preserve"> ч.) – </w:t>
      </w:r>
      <w:r w:rsidR="0062074A" w:rsidRPr="00D80750">
        <w:rPr>
          <w:bCs/>
          <w:sz w:val="28"/>
          <w:szCs w:val="28"/>
        </w:rPr>
        <w:t>введение нов</w:t>
      </w:r>
      <w:r w:rsidR="00B175F0">
        <w:rPr>
          <w:bCs/>
          <w:sz w:val="28"/>
          <w:szCs w:val="28"/>
        </w:rPr>
        <w:t>ой</w:t>
      </w:r>
      <w:r w:rsidR="0062074A">
        <w:rPr>
          <w:bCs/>
          <w:sz w:val="28"/>
          <w:szCs w:val="28"/>
        </w:rPr>
        <w:t xml:space="preserve"> </w:t>
      </w:r>
      <w:r w:rsidR="0062074A" w:rsidRPr="00D80750">
        <w:rPr>
          <w:bCs/>
          <w:sz w:val="28"/>
          <w:szCs w:val="28"/>
        </w:rPr>
        <w:t>учебн</w:t>
      </w:r>
      <w:r w:rsidR="00B175F0">
        <w:rPr>
          <w:bCs/>
          <w:sz w:val="28"/>
          <w:szCs w:val="28"/>
        </w:rPr>
        <w:t>ой</w:t>
      </w:r>
      <w:r w:rsidR="0062074A" w:rsidRPr="00D80750">
        <w:rPr>
          <w:bCs/>
          <w:sz w:val="28"/>
          <w:szCs w:val="28"/>
        </w:rPr>
        <w:t xml:space="preserve"> дисциплин</w:t>
      </w:r>
      <w:r w:rsidR="00B175F0">
        <w:rPr>
          <w:bCs/>
          <w:sz w:val="28"/>
          <w:szCs w:val="28"/>
        </w:rPr>
        <w:t>ы</w:t>
      </w:r>
      <w:r w:rsidR="0062074A">
        <w:rPr>
          <w:bCs/>
          <w:sz w:val="28"/>
          <w:szCs w:val="28"/>
        </w:rPr>
        <w:t xml:space="preserve"> (часов):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11239"/>
        <w:gridCol w:w="1701"/>
      </w:tblGrid>
      <w:tr w:rsidR="00EB1EBF" w:rsidRPr="0062074A" w14:paraId="2450668C" w14:textId="77777777" w:rsidTr="0062074A">
        <w:trPr>
          <w:trHeight w:val="270"/>
        </w:trPr>
        <w:tc>
          <w:tcPr>
            <w:tcW w:w="1302" w:type="dxa"/>
            <w:shd w:val="clear" w:color="auto" w:fill="auto"/>
            <w:noWrap/>
            <w:vAlign w:val="center"/>
          </w:tcPr>
          <w:p w14:paraId="0DAA062E" w14:textId="07DCF3C4" w:rsidR="00EB1EBF" w:rsidRPr="0062074A" w:rsidRDefault="00B71B89" w:rsidP="006207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ОГСЭ.</w:t>
            </w:r>
            <w:r w:rsidR="00B1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</w:t>
            </w:r>
          </w:p>
        </w:tc>
        <w:tc>
          <w:tcPr>
            <w:tcW w:w="11309" w:type="dxa"/>
            <w:shd w:val="clear" w:color="auto" w:fill="auto"/>
            <w:vAlign w:val="center"/>
          </w:tcPr>
          <w:p w14:paraId="4EBBC0B7" w14:textId="77777777" w:rsidR="00EB1EBF" w:rsidRPr="00EB1EBF" w:rsidRDefault="00EB1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DD1A8E" w14:textId="0FF4D8BA" w:rsidR="00EB1EBF" w:rsidRPr="0062074A" w:rsidRDefault="00B175F0" w:rsidP="00620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</w:tbl>
    <w:p w14:paraId="7D86AF83" w14:textId="77777777" w:rsidR="005D42A3" w:rsidRDefault="005D42A3" w:rsidP="00B175F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FDD874" w14:textId="5F91F591" w:rsidR="00B175F0" w:rsidRDefault="00B175F0" w:rsidP="00B175F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17">
        <w:rPr>
          <w:rFonts w:ascii="Times New Roman" w:hAnsi="Times New Roman" w:cs="Times New Roman"/>
          <w:sz w:val="28"/>
          <w:szCs w:val="28"/>
        </w:rPr>
        <w:t>Обоснование. Введение новой учебной дисциплины цикла ОГСЭ продиктовано соответствием процесса обучения национально-языковой политике Чеченской Республики, которая направлена на развитие чечено-русского двуязычия с целью «диалога культур».</w:t>
      </w:r>
    </w:p>
    <w:p w14:paraId="5B14DA80" w14:textId="0A59764B" w:rsidR="00B175F0" w:rsidRDefault="00B175F0" w:rsidP="00B175F0">
      <w:pPr>
        <w:pStyle w:val="ConsPlusNormal"/>
        <w:tabs>
          <w:tab w:val="center" w:pos="72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5F0">
        <w:rPr>
          <w:rFonts w:ascii="Times New Roman" w:hAnsi="Times New Roman" w:cs="Times New Roman"/>
          <w:sz w:val="28"/>
          <w:szCs w:val="28"/>
        </w:rPr>
        <w:lastRenderedPageBreak/>
        <w:t xml:space="preserve">Математический и общий естественнонаучный цикл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05980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ч.) на увеличение количества часов: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20"/>
        <w:gridCol w:w="11104"/>
        <w:gridCol w:w="1559"/>
      </w:tblGrid>
      <w:tr w:rsidR="00B175F0" w:rsidRPr="00B175F0" w14:paraId="4C59C5AE" w14:textId="22F1F48F" w:rsidTr="005D42A3">
        <w:trPr>
          <w:trHeight w:val="510"/>
        </w:trPr>
        <w:tc>
          <w:tcPr>
            <w:tcW w:w="1620" w:type="dxa"/>
            <w:noWrap/>
            <w:hideMark/>
          </w:tcPr>
          <w:p w14:paraId="0E4EEC55" w14:textId="77777777" w:rsidR="00B175F0" w:rsidRPr="00B175F0" w:rsidRDefault="00B175F0" w:rsidP="00B175F0">
            <w:pPr>
              <w:pStyle w:val="ConsPlusNormal"/>
              <w:tabs>
                <w:tab w:val="center" w:pos="7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5F0">
              <w:rPr>
                <w:rFonts w:ascii="Times New Roman" w:hAnsi="Times New Roman" w:cs="Times New Roman"/>
                <w:sz w:val="28"/>
                <w:szCs w:val="28"/>
              </w:rPr>
              <w:t>ЕН.01.</w:t>
            </w:r>
          </w:p>
        </w:tc>
        <w:tc>
          <w:tcPr>
            <w:tcW w:w="11104" w:type="dxa"/>
            <w:hideMark/>
          </w:tcPr>
          <w:p w14:paraId="04CD2038" w14:textId="77777777" w:rsidR="00B175F0" w:rsidRPr="00B175F0" w:rsidRDefault="00B175F0" w:rsidP="00B175F0">
            <w:pPr>
              <w:pStyle w:val="ConsPlusNormal"/>
              <w:tabs>
                <w:tab w:val="center" w:pos="7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5F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</w:tcPr>
          <w:p w14:paraId="373FCB7F" w14:textId="3996A132" w:rsidR="00B175F0" w:rsidRPr="00B175F0" w:rsidRDefault="00E05980" w:rsidP="00E05980">
            <w:pPr>
              <w:pStyle w:val="ConsPlusNormal"/>
              <w:tabs>
                <w:tab w:val="center" w:pos="72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175F0" w:rsidRPr="00B175F0" w14:paraId="27C5D837" w14:textId="256E8DCC" w:rsidTr="005D42A3">
        <w:trPr>
          <w:trHeight w:val="810"/>
        </w:trPr>
        <w:tc>
          <w:tcPr>
            <w:tcW w:w="1620" w:type="dxa"/>
            <w:noWrap/>
            <w:hideMark/>
          </w:tcPr>
          <w:p w14:paraId="2B018D0A" w14:textId="77777777" w:rsidR="00B175F0" w:rsidRPr="00B175F0" w:rsidRDefault="00B175F0" w:rsidP="00B175F0">
            <w:pPr>
              <w:pStyle w:val="ConsPlusNormal"/>
              <w:tabs>
                <w:tab w:val="center" w:pos="7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5F0">
              <w:rPr>
                <w:rFonts w:ascii="Times New Roman" w:hAnsi="Times New Roman" w:cs="Times New Roman"/>
                <w:sz w:val="28"/>
                <w:szCs w:val="28"/>
              </w:rPr>
              <w:t>ЕН.02.</w:t>
            </w:r>
          </w:p>
        </w:tc>
        <w:tc>
          <w:tcPr>
            <w:tcW w:w="11104" w:type="dxa"/>
            <w:hideMark/>
          </w:tcPr>
          <w:p w14:paraId="758C7087" w14:textId="77777777" w:rsidR="00B175F0" w:rsidRPr="00B175F0" w:rsidRDefault="00B175F0" w:rsidP="00B175F0">
            <w:pPr>
              <w:pStyle w:val="ConsPlusNormal"/>
              <w:tabs>
                <w:tab w:val="center" w:pos="7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5F0">
              <w:rPr>
                <w:rFonts w:ascii="Times New Roman" w:hAnsi="Times New Roman" w:cs="Times New Roman"/>
                <w:sz w:val="28"/>
                <w:szCs w:val="28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559" w:type="dxa"/>
          </w:tcPr>
          <w:p w14:paraId="1D42899A" w14:textId="7FBC8EE3" w:rsidR="00B175F0" w:rsidRPr="00B175F0" w:rsidRDefault="00E05980" w:rsidP="00E05980">
            <w:pPr>
              <w:pStyle w:val="ConsPlusNormal"/>
              <w:tabs>
                <w:tab w:val="center" w:pos="72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14:paraId="66349B45" w14:textId="2E61361D" w:rsidR="001D006F" w:rsidRDefault="00B71B89" w:rsidP="002570C3">
      <w:pPr>
        <w:pStyle w:val="a7"/>
        <w:spacing w:line="360" w:lineRule="auto"/>
        <w:contextualSpacing/>
        <w:jc w:val="both"/>
        <w:rPr>
          <w:bCs/>
          <w:sz w:val="28"/>
          <w:szCs w:val="28"/>
        </w:rPr>
      </w:pPr>
      <w:r w:rsidRPr="0062074A">
        <w:rPr>
          <w:bCs/>
          <w:sz w:val="28"/>
          <w:szCs w:val="28"/>
        </w:rPr>
        <w:t>Профессиональный цикл</w:t>
      </w:r>
      <w:r w:rsidR="002E5563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7</w:t>
      </w:r>
      <w:r w:rsidR="00E05980">
        <w:rPr>
          <w:bCs/>
          <w:sz w:val="28"/>
          <w:szCs w:val="28"/>
        </w:rPr>
        <w:t>20</w:t>
      </w:r>
      <w:r w:rsidR="002E5563">
        <w:rPr>
          <w:bCs/>
          <w:sz w:val="28"/>
          <w:szCs w:val="28"/>
        </w:rPr>
        <w:t>ч.</w:t>
      </w:r>
      <w:r w:rsidR="001D006F" w:rsidRPr="0062074A">
        <w:rPr>
          <w:bCs/>
          <w:sz w:val="28"/>
          <w:szCs w:val="28"/>
        </w:rPr>
        <w:t xml:space="preserve"> (</w:t>
      </w:r>
      <w:r w:rsidR="00831970" w:rsidRPr="0062074A">
        <w:rPr>
          <w:bCs/>
          <w:sz w:val="28"/>
          <w:szCs w:val="28"/>
        </w:rPr>
        <w:t>ОП.00</w:t>
      </w:r>
      <w:r w:rsidR="001D006F" w:rsidRPr="0062074A">
        <w:rPr>
          <w:bCs/>
          <w:sz w:val="28"/>
          <w:szCs w:val="28"/>
        </w:rPr>
        <w:t xml:space="preserve"> –</w:t>
      </w:r>
      <w:r w:rsidR="00831970" w:rsidRPr="0062074A">
        <w:rPr>
          <w:bCs/>
          <w:sz w:val="28"/>
          <w:szCs w:val="28"/>
        </w:rPr>
        <w:t xml:space="preserve"> </w:t>
      </w:r>
      <w:r w:rsidR="00E05980">
        <w:rPr>
          <w:bCs/>
          <w:sz w:val="28"/>
          <w:szCs w:val="28"/>
        </w:rPr>
        <w:t>176</w:t>
      </w:r>
      <w:r w:rsidR="00831970" w:rsidRPr="0062074A">
        <w:rPr>
          <w:bCs/>
          <w:sz w:val="28"/>
          <w:szCs w:val="28"/>
        </w:rPr>
        <w:t xml:space="preserve"> ч.; ПМ.00 – </w:t>
      </w:r>
      <w:r w:rsidR="00E05980">
        <w:rPr>
          <w:bCs/>
          <w:sz w:val="28"/>
          <w:szCs w:val="28"/>
        </w:rPr>
        <w:t>644</w:t>
      </w:r>
      <w:r w:rsidR="00831970" w:rsidRPr="0062074A">
        <w:rPr>
          <w:bCs/>
          <w:sz w:val="28"/>
          <w:szCs w:val="28"/>
        </w:rPr>
        <w:t xml:space="preserve"> ч.) </w:t>
      </w:r>
      <w:r w:rsidR="002E5563">
        <w:rPr>
          <w:bCs/>
          <w:sz w:val="28"/>
          <w:szCs w:val="28"/>
        </w:rPr>
        <w:t>–</w:t>
      </w:r>
      <w:r w:rsidR="00831970" w:rsidRPr="0062074A">
        <w:rPr>
          <w:bCs/>
          <w:sz w:val="28"/>
          <w:szCs w:val="28"/>
        </w:rPr>
        <w:t xml:space="preserve"> </w:t>
      </w:r>
      <w:r w:rsidR="00BC634B">
        <w:rPr>
          <w:bCs/>
          <w:sz w:val="28"/>
          <w:szCs w:val="28"/>
        </w:rPr>
        <w:t>увеличено количество часов на следующие дисциплины</w:t>
      </w:r>
      <w:r w:rsidR="00BC634B" w:rsidRPr="00BC634B">
        <w:rPr>
          <w:bCs/>
          <w:sz w:val="28"/>
          <w:szCs w:val="28"/>
        </w:rPr>
        <w:t xml:space="preserve"> </w:t>
      </w:r>
      <w:r w:rsidR="00BC634B">
        <w:rPr>
          <w:bCs/>
          <w:sz w:val="28"/>
          <w:szCs w:val="28"/>
        </w:rPr>
        <w:t>и МДК с целью совершенствования общепрофессиональных навыков обучающихся, формирования дополнительных знаний и умений: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1140"/>
        <w:gridCol w:w="1559"/>
      </w:tblGrid>
      <w:tr w:rsidR="002E5563" w:rsidRPr="00E05980" w14:paraId="3F299B9D" w14:textId="77777777" w:rsidTr="00E05980">
        <w:trPr>
          <w:trHeight w:val="255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14:paraId="0B3597BC" w14:textId="77777777" w:rsidR="002E5563" w:rsidRPr="00E05980" w:rsidRDefault="002E5563" w:rsidP="00E059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ОП.01</w:t>
            </w:r>
          </w:p>
        </w:tc>
        <w:tc>
          <w:tcPr>
            <w:tcW w:w="11185" w:type="dxa"/>
            <w:shd w:val="clear" w:color="auto" w:fill="auto"/>
            <w:vAlign w:val="center"/>
            <w:hideMark/>
          </w:tcPr>
          <w:p w14:paraId="220ACFD4" w14:textId="77777777" w:rsidR="002E5563" w:rsidRPr="00E05980" w:rsidRDefault="002E5563" w:rsidP="00E059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Педагогика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3D3CB44" w14:textId="01251C1A" w:rsidR="002E5563" w:rsidRPr="00E05980" w:rsidRDefault="00E05980" w:rsidP="00E059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2E5563" w:rsidRPr="00E05980" w14:paraId="214510FC" w14:textId="77777777" w:rsidTr="00E05980">
        <w:trPr>
          <w:trHeight w:val="255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14:paraId="3A439A72" w14:textId="77777777" w:rsidR="002E5563" w:rsidRPr="00E05980" w:rsidRDefault="002E5563" w:rsidP="00E059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ОП.02</w:t>
            </w:r>
          </w:p>
        </w:tc>
        <w:tc>
          <w:tcPr>
            <w:tcW w:w="11185" w:type="dxa"/>
            <w:shd w:val="clear" w:color="auto" w:fill="auto"/>
            <w:vAlign w:val="center"/>
            <w:hideMark/>
          </w:tcPr>
          <w:p w14:paraId="4E88DB09" w14:textId="77777777" w:rsidR="002E5563" w:rsidRPr="00E05980" w:rsidRDefault="002E5563" w:rsidP="00E059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347B704" w14:textId="06D70FED" w:rsidR="002E5563" w:rsidRPr="00E05980" w:rsidRDefault="00E05980" w:rsidP="00E059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2F5E06" w:rsidRPr="00E05980" w14:paraId="15BCCF8A" w14:textId="77777777" w:rsidTr="00E05980">
        <w:trPr>
          <w:trHeight w:val="255"/>
        </w:trPr>
        <w:tc>
          <w:tcPr>
            <w:tcW w:w="1568" w:type="dxa"/>
            <w:shd w:val="clear" w:color="auto" w:fill="auto"/>
            <w:noWrap/>
          </w:tcPr>
          <w:p w14:paraId="25E728A4" w14:textId="77777777" w:rsidR="002F5E06" w:rsidRPr="00E05980" w:rsidRDefault="002F5E06" w:rsidP="00E059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ОП.05</w:t>
            </w:r>
          </w:p>
        </w:tc>
        <w:tc>
          <w:tcPr>
            <w:tcW w:w="11185" w:type="dxa"/>
            <w:shd w:val="clear" w:color="auto" w:fill="auto"/>
            <w:vAlign w:val="center"/>
          </w:tcPr>
          <w:p w14:paraId="300EEB61" w14:textId="77777777" w:rsidR="002F5E06" w:rsidRPr="00E05980" w:rsidRDefault="002F5E06" w:rsidP="00E059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Теоретические основы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768ACDF" w14:textId="5E345EF7" w:rsidR="002F5E06" w:rsidRPr="00E05980" w:rsidRDefault="00E05980" w:rsidP="00E059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E05980" w:rsidRPr="00E05980" w14:paraId="5C6A5AFF" w14:textId="77777777" w:rsidTr="00E05980">
        <w:trPr>
          <w:trHeight w:val="345"/>
        </w:trPr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72A386" w14:textId="167192DE" w:rsidR="00E05980" w:rsidRPr="00E05980" w:rsidRDefault="00E05980" w:rsidP="00E059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МДК.01.01.</w:t>
            </w:r>
          </w:p>
        </w:tc>
        <w:tc>
          <w:tcPr>
            <w:tcW w:w="1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</w:tcPr>
          <w:p w14:paraId="53F7FC9B" w14:textId="1E1C19A7" w:rsidR="00E05980" w:rsidRPr="00E05980" w:rsidRDefault="00E05980" w:rsidP="00E059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Медико-биологические и социальные основы здоровья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BA2B799" w14:textId="07BE0F49" w:rsidR="00E05980" w:rsidRPr="00E05980" w:rsidRDefault="00E05980" w:rsidP="00E059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E05980" w:rsidRPr="00E05980" w14:paraId="78B3FDD7" w14:textId="77777777" w:rsidTr="00E05980">
        <w:trPr>
          <w:trHeight w:val="315"/>
        </w:trPr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731D08F" w14:textId="3710EEB0" w:rsidR="00E05980" w:rsidRPr="00E05980" w:rsidRDefault="00E05980" w:rsidP="00E059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МДК.01.02.</w:t>
            </w:r>
          </w:p>
        </w:tc>
        <w:tc>
          <w:tcPr>
            <w:tcW w:w="1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</w:tcPr>
          <w:p w14:paraId="4D1AFBAE" w14:textId="1FA1B9AB" w:rsidR="00E05980" w:rsidRPr="00E05980" w:rsidRDefault="00E05980" w:rsidP="00E059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F361442" w14:textId="0D788D18" w:rsidR="00E05980" w:rsidRPr="00E05980" w:rsidRDefault="00E05980" w:rsidP="00E059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E05980" w:rsidRPr="00E05980" w14:paraId="619EB4A9" w14:textId="77777777" w:rsidTr="00E05980">
        <w:trPr>
          <w:trHeight w:val="263"/>
        </w:trPr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1E2774" w14:textId="1A5CA5E5" w:rsidR="00E05980" w:rsidRPr="00E05980" w:rsidRDefault="00E05980" w:rsidP="00E059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МДК.01.03.</w:t>
            </w:r>
          </w:p>
        </w:tc>
        <w:tc>
          <w:tcPr>
            <w:tcW w:w="1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</w:tcPr>
          <w:p w14:paraId="1BDC5AD8" w14:textId="6F5514AF" w:rsidR="00E05980" w:rsidRPr="00E05980" w:rsidRDefault="00E05980" w:rsidP="00E059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 по совершенствованию двигательных умений и навыков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F95D1CE" w14:textId="2243FE1F" w:rsidR="00E05980" w:rsidRPr="00E05980" w:rsidRDefault="00E05980" w:rsidP="00E059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E05980" w:rsidRPr="00E05980" w14:paraId="1C96BDF1" w14:textId="77777777" w:rsidTr="00914B4B">
        <w:trPr>
          <w:trHeight w:val="263"/>
        </w:trPr>
        <w:tc>
          <w:tcPr>
            <w:tcW w:w="1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8595BB" w14:textId="6B3142DD" w:rsidR="00E05980" w:rsidRPr="00E05980" w:rsidRDefault="00E05980" w:rsidP="00E059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МДК.02.03.</w:t>
            </w:r>
          </w:p>
        </w:tc>
        <w:tc>
          <w:tcPr>
            <w:tcW w:w="1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</w:tcPr>
          <w:p w14:paraId="3FCDF4B6" w14:textId="5BDF04C8" w:rsidR="00E05980" w:rsidRPr="00E05980" w:rsidRDefault="00E05980" w:rsidP="00E059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Теоретические и методические основы организации продуктивных видов деятельности детей дошкольного возраста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31B26C" w14:textId="23A479D6" w:rsidR="00E05980" w:rsidRPr="00E05980" w:rsidRDefault="00E05980" w:rsidP="00E059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E05980" w:rsidRPr="00E05980" w14:paraId="2E38E0C4" w14:textId="77777777" w:rsidTr="00914B4B">
        <w:trPr>
          <w:trHeight w:val="263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160460" w14:textId="15C74719" w:rsidR="00E05980" w:rsidRPr="00E05980" w:rsidRDefault="00E05980" w:rsidP="00E059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МДК.02.04.</w:t>
            </w:r>
          </w:p>
        </w:tc>
        <w:tc>
          <w:tcPr>
            <w:tcW w:w="1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6FB2A506" w14:textId="18FF46C7" w:rsidR="00E05980" w:rsidRPr="00E05980" w:rsidRDefault="00E05980" w:rsidP="00E059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 по художественной обработке материалов и изобразительному искусству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3371C254" w14:textId="541C7954" w:rsidR="00E05980" w:rsidRPr="00E05980" w:rsidRDefault="00E05980" w:rsidP="00E059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E05980" w:rsidRPr="00E05980" w14:paraId="5BE04F79" w14:textId="77777777" w:rsidTr="0032337A">
        <w:trPr>
          <w:trHeight w:val="263"/>
        </w:trPr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8A90C2" w14:textId="1817C96E" w:rsidR="00E05980" w:rsidRPr="00E05980" w:rsidRDefault="00E05980" w:rsidP="00E059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МДК.03.01.</w:t>
            </w:r>
          </w:p>
        </w:tc>
        <w:tc>
          <w:tcPr>
            <w:tcW w:w="1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</w:tcPr>
          <w:p w14:paraId="25E04B4E" w14:textId="639734A9" w:rsidR="00E05980" w:rsidRPr="00E05980" w:rsidRDefault="00E05980" w:rsidP="00E059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Теоретические основы организации обучения в разных возрастных группах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8B5A74F" w14:textId="11DE97C4" w:rsidR="00E05980" w:rsidRPr="00E05980" w:rsidRDefault="00E05980" w:rsidP="00E059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E05980" w:rsidRPr="00E05980" w14:paraId="49BB851B" w14:textId="77777777" w:rsidTr="0032337A">
        <w:trPr>
          <w:trHeight w:val="263"/>
        </w:trPr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6C1DF4" w14:textId="3ACC1DF9" w:rsidR="00E05980" w:rsidRPr="00E05980" w:rsidRDefault="00E05980" w:rsidP="00E059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МДК.03.02.</w:t>
            </w:r>
          </w:p>
        </w:tc>
        <w:tc>
          <w:tcPr>
            <w:tcW w:w="1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</w:tcPr>
          <w:p w14:paraId="68C5F7D3" w14:textId="43A6A67C" w:rsidR="00E05980" w:rsidRPr="00E05980" w:rsidRDefault="00E05980" w:rsidP="00E059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 и методика развития речи у детей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DC13FDC" w14:textId="38AC9B45" w:rsidR="00E05980" w:rsidRPr="00E05980" w:rsidRDefault="00E05980" w:rsidP="00E059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  <w:tr w:rsidR="00E05980" w:rsidRPr="00E05980" w14:paraId="74AC9361" w14:textId="77777777" w:rsidTr="0032337A">
        <w:trPr>
          <w:trHeight w:val="263"/>
        </w:trPr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964838" w14:textId="6B4DB265" w:rsidR="00E05980" w:rsidRPr="00E05980" w:rsidRDefault="00E05980" w:rsidP="00E059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МДК.03.03.</w:t>
            </w:r>
          </w:p>
        </w:tc>
        <w:tc>
          <w:tcPr>
            <w:tcW w:w="1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</w:tcPr>
          <w:p w14:paraId="7A5D4908" w14:textId="1EC1B43F" w:rsidR="00E05980" w:rsidRPr="00E05980" w:rsidRDefault="00E05980" w:rsidP="00E059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 и методика экологического образования дошкольников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7C7BD0D" w14:textId="5C81D825" w:rsidR="00E05980" w:rsidRPr="00E05980" w:rsidRDefault="00E05980" w:rsidP="00E059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E05980" w:rsidRPr="00E05980" w14:paraId="2EBC199D" w14:textId="77777777" w:rsidTr="0032337A">
        <w:trPr>
          <w:trHeight w:val="263"/>
        </w:trPr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7C0E20" w14:textId="082C8991" w:rsidR="00E05980" w:rsidRPr="00E05980" w:rsidRDefault="00E05980" w:rsidP="00E059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МДК.03.04.</w:t>
            </w:r>
          </w:p>
        </w:tc>
        <w:tc>
          <w:tcPr>
            <w:tcW w:w="1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</w:tcPr>
          <w:p w14:paraId="0E369015" w14:textId="2FA62764" w:rsidR="00E05980" w:rsidRPr="00E05980" w:rsidRDefault="00E05980" w:rsidP="00E059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 и методика математического развития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E4240C8" w14:textId="54CF8691" w:rsidR="00E05980" w:rsidRPr="00E05980" w:rsidRDefault="00E05980" w:rsidP="00E059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E05980" w:rsidRPr="00E05980" w14:paraId="64A795BA" w14:textId="77777777" w:rsidTr="0067633C">
        <w:trPr>
          <w:trHeight w:val="263"/>
        </w:trPr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6078F0" w14:textId="3F5AA330" w:rsidR="00E05980" w:rsidRPr="00E05980" w:rsidRDefault="00E05980" w:rsidP="00E059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МДК.04.01.</w:t>
            </w:r>
          </w:p>
        </w:tc>
        <w:tc>
          <w:tcPr>
            <w:tcW w:w="1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</w:tcPr>
          <w:p w14:paraId="700C68D6" w14:textId="13332F06" w:rsidR="00E05980" w:rsidRPr="00E05980" w:rsidRDefault="00E05980" w:rsidP="00E059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Теоретические и методические основы взаимодействия воспитателя с родителями (лицами, их заменяющими) и сотрудниками дошкольной образовательной организации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71ED394" w14:textId="5EAC1D74" w:rsidR="00E05980" w:rsidRPr="00E05980" w:rsidRDefault="00E05980" w:rsidP="00E059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E05980" w:rsidRPr="00E05980" w14:paraId="22BF12A7" w14:textId="77777777" w:rsidTr="005811FA">
        <w:trPr>
          <w:trHeight w:val="263"/>
        </w:trPr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C2E9BC" w14:textId="5B973352" w:rsidR="00E05980" w:rsidRPr="00E05980" w:rsidRDefault="00E05980" w:rsidP="00E059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МДК.05.01.</w:t>
            </w:r>
          </w:p>
        </w:tc>
        <w:tc>
          <w:tcPr>
            <w:tcW w:w="1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</w:tcPr>
          <w:p w14:paraId="548DA990" w14:textId="5298BFD5" w:rsidR="00E05980" w:rsidRPr="00E05980" w:rsidRDefault="00E05980" w:rsidP="00E059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Теоретические и прикладные аспекты методической работы воспитателя детей дошкольного возраста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9AED21A" w14:textId="7C5BD8C4" w:rsidR="00E05980" w:rsidRPr="00E05980" w:rsidRDefault="00E05980" w:rsidP="00E059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</w:tbl>
    <w:p w14:paraId="5E017ED2" w14:textId="77777777" w:rsidR="009C3326" w:rsidRDefault="009C3326">
      <w:pPr>
        <w:rPr>
          <w:rFonts w:ascii="Times New Roman" w:hAnsi="Times New Roman" w:cs="Times New Roman"/>
          <w:sz w:val="28"/>
          <w:szCs w:val="28"/>
        </w:rPr>
      </w:pPr>
    </w:p>
    <w:p w14:paraId="0E6322CB" w14:textId="77777777" w:rsidR="00D80750" w:rsidRPr="00D80750" w:rsidRDefault="00D80750" w:rsidP="005D42A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50">
        <w:rPr>
          <w:rFonts w:ascii="Times New Roman" w:hAnsi="Times New Roman" w:cs="Times New Roman"/>
          <w:b/>
          <w:bCs/>
          <w:sz w:val="28"/>
          <w:szCs w:val="28"/>
        </w:rPr>
        <w:t>1.5 Порядок аттестации обучающихся</w:t>
      </w:r>
    </w:p>
    <w:bookmarkEnd w:id="0"/>
    <w:p w14:paraId="0C3A76FA" w14:textId="7BD8FB89" w:rsidR="00D80750" w:rsidRDefault="00914B4B" w:rsidP="005D42A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1.5.1 </w:t>
      </w:r>
      <w:r w:rsidR="00D80750" w:rsidRPr="00D80750">
        <w:rPr>
          <w:rFonts w:ascii="Times New Roman" w:hAnsi="Times New Roman" w:cs="Times New Roman"/>
          <w:b/>
          <w:sz w:val="28"/>
          <w:szCs w:val="28"/>
        </w:rPr>
        <w:t>Текущий контроль и промежуточная аттестация</w:t>
      </w:r>
    </w:p>
    <w:p w14:paraId="39F31542" w14:textId="77777777" w:rsidR="008B45D5" w:rsidRPr="008B45D5" w:rsidRDefault="008B45D5" w:rsidP="002570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5D5">
        <w:rPr>
          <w:rFonts w:ascii="Times New Roman" w:hAnsi="Times New Roman" w:cs="Times New Roman"/>
          <w:sz w:val="28"/>
          <w:szCs w:val="28"/>
        </w:rPr>
        <w:tab/>
        <w:t xml:space="preserve">Оценка </w:t>
      </w:r>
      <w:r w:rsidR="009C3326" w:rsidRPr="008B45D5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9C3326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основной профессиональной образовательной программы включает текущий контроль, промежуточную и государственную итоговую аттестацию.</w:t>
      </w:r>
    </w:p>
    <w:p w14:paraId="3D8366E9" w14:textId="77777777" w:rsidR="00D80750" w:rsidRPr="00D80750" w:rsidRDefault="00D80750" w:rsidP="002570C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7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Освоение образовательной программы среднего профессионального образования,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обучающихся.</w:t>
      </w:r>
    </w:p>
    <w:p w14:paraId="750FBBA1" w14:textId="77777777" w:rsidR="00D80750" w:rsidRPr="00D80750" w:rsidRDefault="00D80750" w:rsidP="002570C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750">
        <w:rPr>
          <w:rFonts w:ascii="Times New Roman" w:hAnsi="Times New Roman" w:cs="Times New Roman"/>
          <w:bCs/>
          <w:sz w:val="28"/>
          <w:szCs w:val="28"/>
        </w:rPr>
        <w:lastRenderedPageBreak/>
        <w:t>Формами промежуточной аттестации являются: зачёты, дифференцированные зачёты, экзамены, экзамены квалификационные</w:t>
      </w:r>
      <w:r w:rsidRPr="00D807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779DF829" w14:textId="77777777" w:rsidR="00D80750" w:rsidRPr="00D80750" w:rsidRDefault="00D80750" w:rsidP="002570C3">
      <w:pPr>
        <w:pStyle w:val="a7"/>
        <w:spacing w:line="360" w:lineRule="auto"/>
        <w:ind w:firstLine="708"/>
        <w:contextualSpacing/>
        <w:jc w:val="both"/>
        <w:rPr>
          <w:bCs/>
          <w:sz w:val="28"/>
          <w:szCs w:val="28"/>
        </w:rPr>
      </w:pPr>
      <w:r w:rsidRPr="00D80750">
        <w:rPr>
          <w:sz w:val="28"/>
          <w:szCs w:val="28"/>
        </w:rPr>
        <w:t xml:space="preserve">Федеральным государственным образовательным стандартом по специальности </w:t>
      </w:r>
      <w:r w:rsidRPr="00D80750">
        <w:rPr>
          <w:bCs/>
          <w:sz w:val="28"/>
          <w:szCs w:val="28"/>
        </w:rPr>
        <w:t>предусмотрено 7 недель промежуточной аттестации (в том числе 2 недели на 1 курсе). Экзамены не сконцентрированы в рамках одной недели, сессии отсутствуют.</w:t>
      </w:r>
    </w:p>
    <w:p w14:paraId="024633A9" w14:textId="77777777" w:rsidR="00D80750" w:rsidRPr="00D80750" w:rsidRDefault="00D80750" w:rsidP="002570C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7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Формы, периодичность и порядок проведения текущего контроля успеваемости и промежуточной аттестации обучающихся определяются локальным нормативным актом колледжа, учебным планом специальности, календарно-тематическими планами преподавателей и рабочими программами учебных дисциплин, профессиональных модулей.</w:t>
      </w:r>
    </w:p>
    <w:p w14:paraId="5A388A1F" w14:textId="77777777" w:rsidR="00D80750" w:rsidRPr="00D80750" w:rsidRDefault="00D80750" w:rsidP="002570C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7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Текущий контроль проводят в пределах учебного времени, отведенного на освоение соответствующих учебных дисциплин, как традиционными, так и инновационными методами, включая компьютерные технологии. </w:t>
      </w:r>
    </w:p>
    <w:p w14:paraId="4617BC27" w14:textId="77777777" w:rsidR="00D80750" w:rsidRPr="00D80750" w:rsidRDefault="00D80750" w:rsidP="002570C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7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Формы текущего контроля - </w:t>
      </w:r>
      <w:r w:rsidRPr="00D80750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оценка устного/письменного ответа обучающегося, самостоятельной, практической или лабораторной работы, тематического зачета, контрольной работы</w:t>
      </w:r>
      <w:r w:rsidR="008B45D5">
        <w:rPr>
          <w:rFonts w:ascii="Times New Roman" w:hAnsi="Times New Roman" w:cs="Times New Roman"/>
          <w:sz w:val="28"/>
          <w:szCs w:val="28"/>
          <w:shd w:val="clear" w:color="auto" w:fill="FFFFFF"/>
        </w:rPr>
        <w:t>, тестирования</w:t>
      </w:r>
      <w:r w:rsidRPr="00D807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 </w:t>
      </w:r>
    </w:p>
    <w:p w14:paraId="1799FC70" w14:textId="77777777" w:rsidR="00D80750" w:rsidRPr="00D80750" w:rsidRDefault="00D80750" w:rsidP="002570C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7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Периодичность осуществления текущего контроля – в течение учебного семестра/года. </w:t>
      </w:r>
    </w:p>
    <w:p w14:paraId="0976071E" w14:textId="77777777" w:rsidR="00D80750" w:rsidRPr="00D80750" w:rsidRDefault="00D80750" w:rsidP="002570C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7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Периодичность промежуточной аттестации определена графиком учебного процесса. </w:t>
      </w:r>
    </w:p>
    <w:p w14:paraId="0FFBC6BE" w14:textId="77777777" w:rsidR="00D80750" w:rsidRPr="00D80750" w:rsidRDefault="00D80750" w:rsidP="002570C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в форме экзамена проводится в день, освобождённый от других форм учебной нагрузки.</w:t>
      </w:r>
      <w:r w:rsidRPr="00D80750">
        <w:rPr>
          <w:rFonts w:ascii="Times New Roman" w:hAnsi="Times New Roman" w:cs="Times New Roman"/>
          <w:sz w:val="28"/>
          <w:szCs w:val="28"/>
        </w:rPr>
        <w:t xml:space="preserve"> </w:t>
      </w:r>
      <w:r w:rsidRPr="00D807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в форме зачёта или дифференцированного зачёта проводится за счёт часов, отведённых на освоение соответствующей учебной дисциплины.</w:t>
      </w:r>
    </w:p>
    <w:p w14:paraId="49042D62" w14:textId="77777777" w:rsidR="00D80750" w:rsidRPr="00D80750" w:rsidRDefault="00D80750" w:rsidP="002570C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7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Количество экзаменов в процессе промежуточной аттестации обучающихся не превышает 8 экзаменов в учебном году, а количество зачетов - 10. В указанное количество не входят экзамены и зачеты по физической культуре.</w:t>
      </w:r>
    </w:p>
    <w:p w14:paraId="404DD195" w14:textId="77777777" w:rsidR="00D80750" w:rsidRPr="00D80750" w:rsidRDefault="00D80750" w:rsidP="002570C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реализации ППССЗ </w:t>
      </w:r>
      <w:r w:rsidRPr="00D807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применяется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</w:t>
      </w:r>
      <w:r w:rsidRPr="00D8075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Промежуточная аттестация проводится непосредственно после завершения освоения учебных дисциплин, МДК, прохождения практик в составе профессиональных модулей. В случае, если учебная дисциплина или МДК осваиваются в течение нескольких семестров, то промежуточная аттестация не планируется каждый семестр.</w:t>
      </w:r>
    </w:p>
    <w:p w14:paraId="046E17D3" w14:textId="733E2F6D" w:rsidR="00D80750" w:rsidRPr="00D80750" w:rsidRDefault="00D80750" w:rsidP="002570C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проводится согласно расписанию и составляет: на 1 курсе 2 нед. во 2 семестре, на 2 </w:t>
      </w:r>
      <w:r w:rsidR="009C33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курсе 1 нед. в четвёртом семестре, на</w:t>
      </w:r>
      <w:r w:rsidRPr="00D80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E05980"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="002F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</w:t>
      </w:r>
      <w:r w:rsidR="00E05980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по</w:t>
      </w:r>
      <w:r w:rsidR="002F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9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нед.</w:t>
      </w:r>
      <w:r w:rsidR="00E0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семестре</w:t>
      </w:r>
      <w:r w:rsidR="002F5E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94B333" w14:textId="77777777" w:rsidR="00D80750" w:rsidRDefault="00D80750" w:rsidP="002570C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освоении программ профессиональных модулей предусмотрена форма итоговой аттестации по модулю - экзамен квалификационный, который представляет собой форму независимой оценки результатов обучения с участием работодателей</w:t>
      </w:r>
      <w:r w:rsidR="008B45D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проверки сформированности компетенций и готовности к выполнению вида профессиональной деятельности</w:t>
      </w:r>
      <w:r w:rsidRPr="00D8075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Условием допуска к экзамену квалификационному является успешное освоение обучающимися всех элементов программы модуля: теоретической части (МДК) и практик.</w:t>
      </w:r>
    </w:p>
    <w:p w14:paraId="79AB722E" w14:textId="77777777" w:rsidR="008B45D5" w:rsidRDefault="008B45D5" w:rsidP="002570C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освоении программ МДК в последнем семестре изучения формой промежуточной аттестации по МДК является дифференцированный зачёт или экзамен.</w:t>
      </w:r>
    </w:p>
    <w:p w14:paraId="414859EE" w14:textId="77777777" w:rsidR="00A66203" w:rsidRDefault="00A66203" w:rsidP="002570C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аттестации обучающихся на соответствие их персональных достижений поэтапным требованиям соответствующей ППССЗ (текущая и промежуточная аттестация) созданы фонды оценочных средств, позволяющие оценить знания, умения и освоенные компетенции.</w:t>
      </w:r>
    </w:p>
    <w:p w14:paraId="19DFF7EC" w14:textId="341B0A6A" w:rsidR="008C2A1F" w:rsidRPr="008C2A1F" w:rsidRDefault="00A66203" w:rsidP="008C2A1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весь период обучения студенты сдают </w:t>
      </w:r>
      <w:r w:rsidR="00C416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</w:t>
      </w:r>
      <w:r w:rsidR="00C416E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квалификационных, </w:t>
      </w:r>
      <w:r w:rsidR="008C2A1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экзаменов, </w:t>
      </w:r>
      <w:r w:rsidR="008053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2A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дифференцированных зачётов</w:t>
      </w:r>
      <w:r w:rsidR="0080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2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комплексных дифференцированных зачёта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C2A1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зачётов.</w:t>
      </w:r>
      <w:r w:rsidR="0080531C" w:rsidRPr="0080531C">
        <w:rPr>
          <w:b/>
          <w:bCs/>
          <w:color w:val="000000"/>
          <w:sz w:val="14"/>
          <w:szCs w:val="14"/>
        </w:rPr>
        <w:t xml:space="preserve"> </w:t>
      </w:r>
    </w:p>
    <w:p w14:paraId="3EE7D245" w14:textId="1F4DBE48" w:rsidR="00A66203" w:rsidRDefault="00A66203" w:rsidP="002570C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Оценка компетенций обучающихся проходит в форме тестирования, демонстрации умений. В </w:t>
      </w:r>
      <w:r w:rsidR="00914B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Программы текущей и промежуточной аттестации по специальности.</w:t>
      </w:r>
    </w:p>
    <w:p w14:paraId="6F56E2F6" w14:textId="77777777" w:rsidR="005D42A3" w:rsidRDefault="005D42A3" w:rsidP="002570C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A77C2" w14:textId="64B79E53" w:rsidR="00D80750" w:rsidRPr="00D80750" w:rsidRDefault="00EB1EBF" w:rsidP="005D42A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914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0750" w:rsidRPr="00D80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итоговая аттестация</w:t>
      </w:r>
    </w:p>
    <w:p w14:paraId="1B512D63" w14:textId="77777777" w:rsidR="00D80750" w:rsidRPr="00D80750" w:rsidRDefault="00D80750" w:rsidP="002570C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750">
        <w:rPr>
          <w:rFonts w:ascii="Times New Roman" w:hAnsi="Times New Roman" w:cs="Times New Roman"/>
          <w:sz w:val="28"/>
          <w:szCs w:val="28"/>
        </w:rPr>
        <w:t>О</w:t>
      </w:r>
      <w:r w:rsidRPr="00D807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своение образовательной программы среднего профессионального образования завершается итоговой аттестацией, которая является обязательной.</w:t>
      </w:r>
    </w:p>
    <w:p w14:paraId="1446F5A0" w14:textId="77777777" w:rsidR="00D80750" w:rsidRDefault="00D80750" w:rsidP="002570C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7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Государственная итоговая аттестация включает подготовку (4 нед.) и защиту (2 нед.) выпускной квалификационной работы (дипломной работы). Обязательное требование – соответствие её тематики содержанию одного или нескольких профессиональных модулей. </w:t>
      </w:r>
    </w:p>
    <w:p w14:paraId="0149B99F" w14:textId="77777777" w:rsidR="00A66203" w:rsidRPr="00D80750" w:rsidRDefault="00A66203" w:rsidP="002570C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Государственный экзамен не предусмотрен.</w:t>
      </w:r>
    </w:p>
    <w:p w14:paraId="0462A89C" w14:textId="77777777" w:rsidR="00E17441" w:rsidRPr="00795C69" w:rsidRDefault="00E17441" w:rsidP="002570C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7EB23B7" w14:textId="77777777" w:rsidR="00721A16" w:rsidRPr="00721A16" w:rsidRDefault="00721A16" w:rsidP="002570C3">
      <w:pPr>
        <w:pStyle w:val="30"/>
        <w:shd w:val="clear" w:color="auto" w:fill="auto"/>
        <w:spacing w:after="248" w:line="360" w:lineRule="auto"/>
        <w:contextualSpacing/>
        <w:jc w:val="both"/>
        <w:rPr>
          <w:b w:val="0"/>
        </w:rPr>
      </w:pPr>
    </w:p>
    <w:p w14:paraId="72C60DE9" w14:textId="77777777" w:rsidR="00721A16" w:rsidRPr="00095402" w:rsidRDefault="00721A16" w:rsidP="002570C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721A16" w:rsidRPr="00095402" w:rsidSect="005017BF">
      <w:footerReference w:type="default" r:id="rId9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04294" w14:textId="77777777" w:rsidR="001B18FF" w:rsidRDefault="001B18FF" w:rsidP="00441F8E">
      <w:pPr>
        <w:spacing w:after="0" w:line="240" w:lineRule="auto"/>
      </w:pPr>
      <w:r>
        <w:separator/>
      </w:r>
    </w:p>
  </w:endnote>
  <w:endnote w:type="continuationSeparator" w:id="0">
    <w:p w14:paraId="1A1BE12B" w14:textId="77777777" w:rsidR="001B18FF" w:rsidRDefault="001B18FF" w:rsidP="0044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8703727"/>
      <w:docPartObj>
        <w:docPartGallery w:val="Page Numbers (Bottom of Page)"/>
        <w:docPartUnique/>
      </w:docPartObj>
    </w:sdtPr>
    <w:sdtEndPr/>
    <w:sdtContent>
      <w:p w14:paraId="4D466C0D" w14:textId="77777777" w:rsidR="005017BF" w:rsidRDefault="005017B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9D4">
          <w:rPr>
            <w:noProof/>
          </w:rPr>
          <w:t>15</w:t>
        </w:r>
        <w:r>
          <w:fldChar w:fldCharType="end"/>
        </w:r>
      </w:p>
    </w:sdtContent>
  </w:sdt>
  <w:p w14:paraId="21AC04AB" w14:textId="77777777" w:rsidR="005017BF" w:rsidRDefault="005017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5DBC0" w14:textId="77777777" w:rsidR="001B18FF" w:rsidRDefault="001B18FF" w:rsidP="00441F8E">
      <w:pPr>
        <w:spacing w:after="0" w:line="240" w:lineRule="auto"/>
      </w:pPr>
      <w:r>
        <w:separator/>
      </w:r>
    </w:p>
  </w:footnote>
  <w:footnote w:type="continuationSeparator" w:id="0">
    <w:p w14:paraId="1361234D" w14:textId="77777777" w:rsidR="001B18FF" w:rsidRDefault="001B18FF" w:rsidP="00441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746B2"/>
    <w:multiLevelType w:val="hybridMultilevel"/>
    <w:tmpl w:val="C4743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5A4B80"/>
    <w:multiLevelType w:val="hybridMultilevel"/>
    <w:tmpl w:val="69D68D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D4DF6"/>
    <w:multiLevelType w:val="hybridMultilevel"/>
    <w:tmpl w:val="34EE0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A86FF0"/>
    <w:multiLevelType w:val="hybridMultilevel"/>
    <w:tmpl w:val="567E921A"/>
    <w:lvl w:ilvl="0" w:tplc="5FCA5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E2D93"/>
    <w:multiLevelType w:val="hybridMultilevel"/>
    <w:tmpl w:val="44AC0E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EC3D20"/>
    <w:multiLevelType w:val="hybridMultilevel"/>
    <w:tmpl w:val="73166E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C06FA8"/>
    <w:multiLevelType w:val="hybridMultilevel"/>
    <w:tmpl w:val="9DBE23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F3629A"/>
    <w:multiLevelType w:val="hybridMultilevel"/>
    <w:tmpl w:val="DA8251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D61FBF"/>
    <w:multiLevelType w:val="hybridMultilevel"/>
    <w:tmpl w:val="00D2B264"/>
    <w:lvl w:ilvl="0" w:tplc="5FCA5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2B557B"/>
    <w:multiLevelType w:val="multilevel"/>
    <w:tmpl w:val="84C885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77496FF4"/>
    <w:multiLevelType w:val="hybridMultilevel"/>
    <w:tmpl w:val="41640070"/>
    <w:lvl w:ilvl="0" w:tplc="5FCA55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A584579"/>
    <w:multiLevelType w:val="hybridMultilevel"/>
    <w:tmpl w:val="09B490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DD3CAA"/>
    <w:multiLevelType w:val="hybridMultilevel"/>
    <w:tmpl w:val="8CECDF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BE76A2"/>
    <w:multiLevelType w:val="hybridMultilevel"/>
    <w:tmpl w:val="E9C81B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</w:num>
  <w:num w:numId="10">
    <w:abstractNumId w:val="1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55C"/>
    <w:rsid w:val="00095402"/>
    <w:rsid w:val="000A0728"/>
    <w:rsid w:val="000B3986"/>
    <w:rsid w:val="001A5326"/>
    <w:rsid w:val="001B18FF"/>
    <w:rsid w:val="001D006F"/>
    <w:rsid w:val="001F6AA9"/>
    <w:rsid w:val="002570C3"/>
    <w:rsid w:val="002E5563"/>
    <w:rsid w:val="002F5E06"/>
    <w:rsid w:val="00344509"/>
    <w:rsid w:val="00370C68"/>
    <w:rsid w:val="003C70A7"/>
    <w:rsid w:val="003E6E8F"/>
    <w:rsid w:val="0040732B"/>
    <w:rsid w:val="00441F8E"/>
    <w:rsid w:val="00443A18"/>
    <w:rsid w:val="004753A5"/>
    <w:rsid w:val="00483DF9"/>
    <w:rsid w:val="004A1607"/>
    <w:rsid w:val="005017BF"/>
    <w:rsid w:val="00562AC3"/>
    <w:rsid w:val="005D42A3"/>
    <w:rsid w:val="00614457"/>
    <w:rsid w:val="0062074A"/>
    <w:rsid w:val="0064355C"/>
    <w:rsid w:val="0064634F"/>
    <w:rsid w:val="006960AE"/>
    <w:rsid w:val="006D0D1B"/>
    <w:rsid w:val="006D4788"/>
    <w:rsid w:val="00721A16"/>
    <w:rsid w:val="007460A2"/>
    <w:rsid w:val="007566EC"/>
    <w:rsid w:val="007635EB"/>
    <w:rsid w:val="007B033F"/>
    <w:rsid w:val="007E01AE"/>
    <w:rsid w:val="007F492B"/>
    <w:rsid w:val="0080531C"/>
    <w:rsid w:val="00831970"/>
    <w:rsid w:val="008B45D5"/>
    <w:rsid w:val="008C2A1F"/>
    <w:rsid w:val="00914B4B"/>
    <w:rsid w:val="00937D79"/>
    <w:rsid w:val="009843F7"/>
    <w:rsid w:val="00984402"/>
    <w:rsid w:val="009943A5"/>
    <w:rsid w:val="009C3326"/>
    <w:rsid w:val="009D6E0C"/>
    <w:rsid w:val="00A0013B"/>
    <w:rsid w:val="00A66203"/>
    <w:rsid w:val="00A66E95"/>
    <w:rsid w:val="00AA0D0C"/>
    <w:rsid w:val="00AD4927"/>
    <w:rsid w:val="00B01C35"/>
    <w:rsid w:val="00B175F0"/>
    <w:rsid w:val="00B71B89"/>
    <w:rsid w:val="00BB657D"/>
    <w:rsid w:val="00BC634B"/>
    <w:rsid w:val="00BE3527"/>
    <w:rsid w:val="00C23160"/>
    <w:rsid w:val="00C23680"/>
    <w:rsid w:val="00C416E1"/>
    <w:rsid w:val="00C902AE"/>
    <w:rsid w:val="00CE51C4"/>
    <w:rsid w:val="00D044BC"/>
    <w:rsid w:val="00D306AA"/>
    <w:rsid w:val="00D80750"/>
    <w:rsid w:val="00E05980"/>
    <w:rsid w:val="00E17441"/>
    <w:rsid w:val="00E278EF"/>
    <w:rsid w:val="00E46B19"/>
    <w:rsid w:val="00EB1EBF"/>
    <w:rsid w:val="00F2021A"/>
    <w:rsid w:val="00F53079"/>
    <w:rsid w:val="00F809D4"/>
    <w:rsid w:val="00F8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7D12"/>
  <w15:docId w15:val="{34716978-21DE-4E1E-9AC0-2C640160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DF9"/>
    <w:pPr>
      <w:ind w:left="720"/>
      <w:contextualSpacing/>
    </w:pPr>
  </w:style>
  <w:style w:type="character" w:customStyle="1" w:styleId="a4">
    <w:name w:val="Цветовое выделение"/>
    <w:uiPriority w:val="99"/>
    <w:rsid w:val="0064634F"/>
    <w:rPr>
      <w:b/>
      <w:bCs/>
      <w:color w:val="26282F"/>
    </w:rPr>
  </w:style>
  <w:style w:type="paragraph" w:customStyle="1" w:styleId="a5">
    <w:name w:val="Прижатый влево"/>
    <w:basedOn w:val="a"/>
    <w:next w:val="a"/>
    <w:uiPriority w:val="99"/>
    <w:rsid w:val="006463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3">
    <w:name w:val="Основной текст (3)_"/>
    <w:basedOn w:val="a0"/>
    <w:link w:val="30"/>
    <w:rsid w:val="00721A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721A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21A16"/>
    <w:pPr>
      <w:widowControl w:val="0"/>
      <w:shd w:val="clear" w:color="auto" w:fill="FFFFFF"/>
      <w:spacing w:after="47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39"/>
    <w:rsid w:val="00E2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link w:val="a8"/>
    <w:rsid w:val="00F5307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Интернет) Знак"/>
    <w:basedOn w:val="a0"/>
    <w:link w:val="a7"/>
    <w:rsid w:val="00F53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4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1F8E"/>
  </w:style>
  <w:style w:type="paragraph" w:styleId="ab">
    <w:name w:val="footer"/>
    <w:basedOn w:val="a"/>
    <w:link w:val="ac"/>
    <w:uiPriority w:val="99"/>
    <w:unhideWhenUsed/>
    <w:rsid w:val="0044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1F8E"/>
  </w:style>
  <w:style w:type="paragraph" w:customStyle="1" w:styleId="normacttext">
    <w:name w:val="norm_act_text"/>
    <w:basedOn w:val="a"/>
    <w:rsid w:val="0056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2AC3"/>
  </w:style>
  <w:style w:type="character" w:styleId="ad">
    <w:name w:val="Hyperlink"/>
    <w:basedOn w:val="a0"/>
    <w:uiPriority w:val="99"/>
    <w:semiHidden/>
    <w:unhideWhenUsed/>
    <w:rsid w:val="00562AC3"/>
    <w:rPr>
      <w:color w:val="0000FF"/>
      <w:u w:val="single"/>
    </w:rPr>
  </w:style>
  <w:style w:type="paragraph" w:customStyle="1" w:styleId="ConsPlusNormal">
    <w:name w:val="ConsPlusNormal"/>
    <w:rsid w:val="00B01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prikaz-minobrnauki-ot-17052012-no-4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15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WORK</cp:lastModifiedBy>
  <cp:revision>29</cp:revision>
  <dcterms:created xsi:type="dcterms:W3CDTF">2016-07-06T08:55:00Z</dcterms:created>
  <dcterms:modified xsi:type="dcterms:W3CDTF">2021-03-24T05:56:00Z</dcterms:modified>
</cp:coreProperties>
</file>